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D6" w:rsidRPr="005D5D9C" w:rsidRDefault="00BB4DD6" w:rsidP="00BB4DD6">
      <w:pPr>
        <w:jc w:val="center"/>
        <w:rPr>
          <w:sz w:val="28"/>
          <w:szCs w:val="28"/>
        </w:rPr>
      </w:pPr>
      <w:r w:rsidRPr="005D5D9C">
        <w:rPr>
          <w:noProof/>
          <w:lang w:eastAsia="ru-RU"/>
        </w:rPr>
        <w:drawing>
          <wp:inline distT="0" distB="0" distL="0" distR="0">
            <wp:extent cx="723900" cy="876300"/>
            <wp:effectExtent l="0" t="0" r="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D6" w:rsidRPr="005D5D9C" w:rsidRDefault="00BB4DD6" w:rsidP="00BB4DD6">
      <w:pPr>
        <w:rPr>
          <w:sz w:val="28"/>
          <w:szCs w:val="28"/>
        </w:rPr>
      </w:pPr>
    </w:p>
    <w:p w:rsidR="00BB4DD6" w:rsidRPr="00BB4DD6" w:rsidRDefault="00BB4DD6" w:rsidP="00BB4DD6">
      <w:pPr>
        <w:pStyle w:val="ac"/>
        <w:rPr>
          <w:rFonts w:ascii="Times New Roman" w:hAnsi="Times New Roman" w:cs="Times New Roman"/>
        </w:rPr>
      </w:pPr>
      <w:r w:rsidRPr="00BB4DD6">
        <w:rPr>
          <w:rFonts w:ascii="Times New Roman" w:hAnsi="Times New Roman" w:cs="Times New Roman"/>
        </w:rPr>
        <w:t>Администрация муниципального района</w:t>
      </w:r>
    </w:p>
    <w:p w:rsidR="00BB4DD6" w:rsidRPr="00BB4DD6" w:rsidRDefault="00BB4DD6" w:rsidP="00BB4DD6">
      <w:pPr>
        <w:pStyle w:val="ac"/>
        <w:rPr>
          <w:rFonts w:ascii="Times New Roman" w:hAnsi="Times New Roman" w:cs="Times New Roman"/>
        </w:rPr>
      </w:pPr>
      <w:r w:rsidRPr="00BB4DD6">
        <w:rPr>
          <w:rFonts w:ascii="Times New Roman" w:hAnsi="Times New Roman" w:cs="Times New Roman"/>
        </w:rPr>
        <w:t>"Забайкальский район"</w:t>
      </w:r>
    </w:p>
    <w:p w:rsidR="00BB4DD6" w:rsidRPr="00BB4DD6" w:rsidRDefault="00BB4DD6" w:rsidP="00BB4DD6">
      <w:pPr>
        <w:pStyle w:val="2"/>
        <w:spacing w:before="360"/>
        <w:rPr>
          <w:sz w:val="40"/>
        </w:rPr>
      </w:pPr>
      <w:r w:rsidRPr="00BB4DD6">
        <w:rPr>
          <w:sz w:val="40"/>
        </w:rPr>
        <w:t>РАСПОРЯЖЕНИЕ</w:t>
      </w:r>
    </w:p>
    <w:p w:rsidR="00BB4DD6" w:rsidRPr="00BB4DD6" w:rsidRDefault="00BB4DD6" w:rsidP="00BB4DD6">
      <w:pPr>
        <w:spacing w:before="360"/>
        <w:rPr>
          <w:rFonts w:ascii="Times New Roman" w:hAnsi="Times New Roman" w:cs="Times New Roman"/>
          <w:sz w:val="28"/>
          <w:szCs w:val="28"/>
        </w:rPr>
      </w:pPr>
      <w:r w:rsidRPr="00BB4DD6">
        <w:rPr>
          <w:rFonts w:ascii="Times New Roman" w:hAnsi="Times New Roman" w:cs="Times New Roman"/>
          <w:sz w:val="28"/>
          <w:szCs w:val="28"/>
        </w:rPr>
        <w:tab/>
      </w:r>
      <w:r w:rsidR="00A95F76">
        <w:rPr>
          <w:rFonts w:ascii="Times New Roman" w:hAnsi="Times New Roman" w:cs="Times New Roman"/>
          <w:sz w:val="28"/>
          <w:szCs w:val="28"/>
        </w:rPr>
        <w:t xml:space="preserve">14 </w:t>
      </w:r>
      <w:r w:rsidRPr="00BB4DD6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B4DD6">
        <w:rPr>
          <w:rFonts w:ascii="Times New Roman" w:hAnsi="Times New Roman" w:cs="Times New Roman"/>
          <w:sz w:val="28"/>
        </w:rPr>
        <w:t>2024 года</w:t>
      </w:r>
      <w:r w:rsidRPr="00BB4DD6">
        <w:rPr>
          <w:rFonts w:ascii="Times New Roman" w:hAnsi="Times New Roman" w:cs="Times New Roman"/>
          <w:sz w:val="28"/>
        </w:rPr>
        <w:tab/>
      </w:r>
      <w:r w:rsidRPr="00BB4DD6">
        <w:rPr>
          <w:rFonts w:ascii="Times New Roman" w:hAnsi="Times New Roman" w:cs="Times New Roman"/>
          <w:sz w:val="28"/>
        </w:rPr>
        <w:tab/>
      </w:r>
      <w:r w:rsidRPr="00BB4DD6">
        <w:rPr>
          <w:rFonts w:ascii="Times New Roman" w:hAnsi="Times New Roman" w:cs="Times New Roman"/>
          <w:sz w:val="28"/>
        </w:rPr>
        <w:tab/>
      </w:r>
      <w:r w:rsidRPr="00BB4DD6">
        <w:rPr>
          <w:rFonts w:ascii="Times New Roman" w:hAnsi="Times New Roman" w:cs="Times New Roman"/>
          <w:sz w:val="28"/>
        </w:rPr>
        <w:tab/>
      </w:r>
      <w:r w:rsidRPr="00BB4DD6">
        <w:rPr>
          <w:rFonts w:ascii="Times New Roman" w:hAnsi="Times New Roman" w:cs="Times New Roman"/>
          <w:sz w:val="28"/>
        </w:rPr>
        <w:tab/>
      </w:r>
      <w:r w:rsidRPr="00BB4DD6">
        <w:rPr>
          <w:rFonts w:ascii="Times New Roman" w:hAnsi="Times New Roman" w:cs="Times New Roman"/>
          <w:sz w:val="28"/>
        </w:rPr>
        <w:tab/>
      </w:r>
      <w:r w:rsidRPr="00BB4DD6">
        <w:rPr>
          <w:rFonts w:ascii="Times New Roman" w:hAnsi="Times New Roman" w:cs="Times New Roman"/>
          <w:sz w:val="28"/>
        </w:rPr>
        <w:tab/>
      </w:r>
      <w:r w:rsidRPr="00BB4DD6">
        <w:rPr>
          <w:rFonts w:ascii="Times New Roman" w:hAnsi="Times New Roman" w:cs="Times New Roman"/>
          <w:sz w:val="28"/>
        </w:rPr>
        <w:tab/>
        <w:t xml:space="preserve">№ </w:t>
      </w:r>
      <w:r w:rsidR="00A95F76">
        <w:rPr>
          <w:rFonts w:ascii="Times New Roman" w:hAnsi="Times New Roman" w:cs="Times New Roman"/>
          <w:sz w:val="28"/>
        </w:rPr>
        <w:t>439</w:t>
      </w:r>
    </w:p>
    <w:p w:rsidR="00BB4DD6" w:rsidRPr="00BB4DD6" w:rsidRDefault="00BB4DD6" w:rsidP="00BB4DD6">
      <w:pPr>
        <w:spacing w:after="360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BB4DD6">
        <w:rPr>
          <w:rFonts w:ascii="Times New Roman" w:hAnsi="Times New Roman" w:cs="Times New Roman"/>
          <w:b/>
          <w:sz w:val="32"/>
        </w:rPr>
        <w:t>пгт</w:t>
      </w:r>
      <w:proofErr w:type="spellEnd"/>
      <w:r w:rsidRPr="00BB4DD6">
        <w:rPr>
          <w:rFonts w:ascii="Times New Roman" w:hAnsi="Times New Roman" w:cs="Times New Roman"/>
          <w:b/>
          <w:sz w:val="32"/>
        </w:rPr>
        <w:t>. Забайкальск</w:t>
      </w:r>
    </w:p>
    <w:p w:rsidR="00BB4DD6" w:rsidRPr="006C040A" w:rsidRDefault="00BB4DD6" w:rsidP="00BB4DD6">
      <w:pPr>
        <w:tabs>
          <w:tab w:val="left" w:pos="3080"/>
        </w:tabs>
        <w:spacing w:before="480" w:after="3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районной научно-пр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актической конференции учащихся 7 -11</w:t>
      </w:r>
      <w:r w:rsidRPr="00B94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 «Шаг в будущее» </w:t>
      </w:r>
      <w:r w:rsidRPr="006C040A">
        <w:rPr>
          <w:rFonts w:ascii="Times New Roman" w:hAnsi="Times New Roman" w:cs="Times New Roman"/>
          <w:b/>
          <w:sz w:val="28"/>
          <w:szCs w:val="28"/>
        </w:rPr>
        <w:t>25 ноября 2024 года</w:t>
      </w:r>
    </w:p>
    <w:p w:rsidR="00BB4DD6" w:rsidRDefault="00BB4DD6" w:rsidP="00BB4DD6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качества образования учащихся, выявле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одарённых детей на старшей </w:t>
      </w:r>
      <w:r w:rsidRPr="00B9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обучения, на основании ст. 31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муниципального округа </w:t>
      </w:r>
      <w:r w:rsidRPr="00B94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обязывает:</w:t>
      </w:r>
    </w:p>
    <w:p w:rsidR="00BB4DD6" w:rsidRPr="00B94AFD" w:rsidRDefault="00BB4DD6" w:rsidP="00BB4DD6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районную научно-практическую конференцию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94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B9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«Шаг в будущее»</w:t>
      </w:r>
      <w:r w:rsidRPr="00B9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ECD">
        <w:rPr>
          <w:rFonts w:ascii="Times New Roman" w:hAnsi="Times New Roman" w:cs="Times New Roman"/>
          <w:sz w:val="28"/>
          <w:szCs w:val="28"/>
        </w:rPr>
        <w:t>25 ноября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DD6" w:rsidRPr="005B5175" w:rsidRDefault="00BB4DD6" w:rsidP="00BB4DD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проведении районной научно-практической конференции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94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9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«Шаг в будущее</w:t>
      </w:r>
      <w:r w:rsidRPr="00B94A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2024 году (</w:t>
      </w:r>
      <w:r w:rsidRPr="005B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1), состав оргкомитета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5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(Приложение № 3).</w:t>
      </w:r>
    </w:p>
    <w:p w:rsidR="00BB4DD6" w:rsidRPr="005B5175" w:rsidRDefault="00BB4DD6" w:rsidP="00BB4DD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образованием обеспечить организацию и проведение районной научно-практической конференции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51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«Шаг в будущее» </w:t>
      </w:r>
      <w:r w:rsidRPr="005B5175">
        <w:rPr>
          <w:rFonts w:ascii="Times New Roman" w:hAnsi="Times New Roman" w:cs="Times New Roman"/>
          <w:sz w:val="28"/>
          <w:szCs w:val="28"/>
        </w:rPr>
        <w:t>25 ноября 2024 года</w:t>
      </w:r>
    </w:p>
    <w:p w:rsidR="00BB4DD6" w:rsidRPr="004E0FCD" w:rsidRDefault="00BB4DD6" w:rsidP="00BB4DD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Директорам муниципальных общеобразовательных учреждений обеспечить участие учащихся в районной научно-практической конференции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51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5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«Шаг в будущее» </w:t>
      </w:r>
      <w:r w:rsidRPr="004E0FCD">
        <w:rPr>
          <w:rFonts w:ascii="Times New Roman" w:eastAsia="Times New Roman" w:hAnsi="Times New Roman" w:cs="Times New Roman"/>
          <w:sz w:val="28"/>
          <w:szCs w:val="28"/>
          <w:lang w:eastAsia="ru-RU"/>
        </w:rPr>
        <w:t>25 ноября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DD6" w:rsidRPr="00AC6B4F" w:rsidRDefault="00BB4DD6" w:rsidP="00BB4D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C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proofErr w:type="spellStart"/>
      <w:r w:rsidRPr="00AC6B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AC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C6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ОМТО</w:t>
      </w:r>
      <w:proofErr w:type="spellEnd"/>
      <w:r w:rsidRPr="00AC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«Забайкальский район» (</w:t>
      </w:r>
      <w:proofErr w:type="spellStart"/>
      <w:r w:rsidRPr="00AC6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Залуцкой</w:t>
      </w:r>
      <w:proofErr w:type="spellEnd"/>
      <w:r w:rsidRPr="00AC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6B4F">
        <w:rPr>
          <w:rFonts w:ascii="Times New Roman" w:eastAsia="Times New Roman" w:hAnsi="Times New Roman" w:cs="Times New Roman"/>
          <w:sz w:val="28"/>
          <w:szCs w:val="28"/>
          <w:lang w:eastAsia="ru-RU"/>
        </w:rPr>
        <w:t>А.Р</w:t>
      </w:r>
      <w:proofErr w:type="spellEnd"/>
      <w:r w:rsidRPr="00AC6B4F">
        <w:rPr>
          <w:rFonts w:ascii="Times New Roman" w:eastAsia="Times New Roman" w:hAnsi="Times New Roman" w:cs="Times New Roman"/>
          <w:sz w:val="28"/>
          <w:szCs w:val="28"/>
          <w:lang w:eastAsia="ru-RU"/>
        </w:rPr>
        <w:t>.) выделить автотранспортное средство для подвоза участников конференции.</w:t>
      </w:r>
    </w:p>
    <w:p w:rsidR="00BB4DD6" w:rsidRPr="00B94AFD" w:rsidRDefault="00BB4DD6" w:rsidP="00BB4DD6">
      <w:pPr>
        <w:tabs>
          <w:tab w:val="left" w:pos="3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6.</w:t>
      </w:r>
      <w:r w:rsidRPr="00B9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 опубликовать настоящее распоряжение в официальном вестнике «Забайкальское обозрение» муниципального района «Забайкальский район» и на официальном сайте муниципального района «Забайкальский район».</w:t>
      </w:r>
    </w:p>
    <w:p w:rsidR="00BB4DD6" w:rsidRPr="00B94AFD" w:rsidRDefault="00BB4DD6" w:rsidP="00BB4DD6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F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94A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Контроль за исполнением настоящего распоряжения возложить на начальника Управления образованием Администрации муниципального района «Забайкальский район (Иванову </w:t>
      </w:r>
      <w:proofErr w:type="spellStart"/>
      <w:r w:rsidRPr="00B94AFD">
        <w:rPr>
          <w:rFonts w:ascii="Times New Roman" w:eastAsia="Times New Roman" w:hAnsi="Times New Roman" w:cs="Times New Roman"/>
          <w:sz w:val="28"/>
          <w:szCs w:val="28"/>
          <w:lang w:eastAsia="ru-RU"/>
        </w:rPr>
        <w:t>Н.Г</w:t>
      </w:r>
      <w:proofErr w:type="spellEnd"/>
      <w:r w:rsidRPr="00B94AFD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BB4DD6" w:rsidRDefault="00BB4DD6" w:rsidP="00BB4DD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B4DD6" w:rsidRDefault="00BB4DD6" w:rsidP="00BB4DD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B4DD6" w:rsidRPr="00EC25BE" w:rsidRDefault="00BB4DD6" w:rsidP="00BB4DD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B4DD6" w:rsidRPr="00BB4DD6" w:rsidRDefault="00BB4DD6" w:rsidP="00BB4DD6">
      <w:pPr>
        <w:tabs>
          <w:tab w:val="left" w:pos="2520"/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  <w:r w:rsidRPr="00BB4DD6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  <w:r w:rsidRPr="00BB4DD6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proofErr w:type="spellStart"/>
      <w:r w:rsidRPr="00BB4DD6">
        <w:rPr>
          <w:rFonts w:ascii="Times New Roman" w:hAnsi="Times New Roman" w:cs="Times New Roman"/>
          <w:b/>
          <w:sz w:val="28"/>
          <w:szCs w:val="28"/>
        </w:rPr>
        <w:t>А.В.Мочалов</w:t>
      </w:r>
      <w:proofErr w:type="spellEnd"/>
    </w:p>
    <w:p w:rsidR="001639DF" w:rsidRPr="00EE6991" w:rsidRDefault="001639DF" w:rsidP="00EE69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E69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1639DF" w:rsidRPr="00EE6991" w:rsidRDefault="001639DF" w:rsidP="00EE69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E6991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1639DF" w:rsidRPr="00EE6991" w:rsidRDefault="001639DF" w:rsidP="00EE69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E6991">
        <w:rPr>
          <w:rFonts w:ascii="Times New Roman" w:hAnsi="Times New Roman" w:cs="Times New Roman"/>
          <w:sz w:val="20"/>
          <w:szCs w:val="20"/>
        </w:rPr>
        <w:t>Распоряжением Администрации</w:t>
      </w:r>
    </w:p>
    <w:p w:rsidR="001639DF" w:rsidRPr="00EE6991" w:rsidRDefault="001639DF" w:rsidP="00EE69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E6991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</w:p>
    <w:p w:rsidR="001639DF" w:rsidRPr="00EE6991" w:rsidRDefault="001639DF" w:rsidP="00EE69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E6991">
        <w:rPr>
          <w:rFonts w:ascii="Times New Roman" w:hAnsi="Times New Roman" w:cs="Times New Roman"/>
          <w:sz w:val="20"/>
          <w:szCs w:val="20"/>
        </w:rPr>
        <w:t>«Забайкальский район»</w:t>
      </w:r>
    </w:p>
    <w:p w:rsidR="001639DF" w:rsidRPr="00EE6991" w:rsidRDefault="001639DF" w:rsidP="00EE69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E6991">
        <w:rPr>
          <w:rFonts w:ascii="Times New Roman" w:hAnsi="Times New Roman" w:cs="Times New Roman"/>
          <w:sz w:val="20"/>
          <w:szCs w:val="20"/>
        </w:rPr>
        <w:t xml:space="preserve">от </w:t>
      </w:r>
      <w:r w:rsidR="00A95F76">
        <w:rPr>
          <w:rFonts w:ascii="Times New Roman" w:hAnsi="Times New Roman" w:cs="Times New Roman"/>
          <w:sz w:val="20"/>
          <w:szCs w:val="20"/>
        </w:rPr>
        <w:t xml:space="preserve">14 </w:t>
      </w:r>
      <w:r w:rsidRPr="00EE6991">
        <w:rPr>
          <w:rFonts w:ascii="Times New Roman" w:hAnsi="Times New Roman" w:cs="Times New Roman"/>
          <w:sz w:val="20"/>
          <w:szCs w:val="20"/>
        </w:rPr>
        <w:t xml:space="preserve">ноября 2024г. № </w:t>
      </w:r>
      <w:r w:rsidR="00A95F76">
        <w:rPr>
          <w:rFonts w:ascii="Times New Roman" w:hAnsi="Times New Roman" w:cs="Times New Roman"/>
          <w:sz w:val="20"/>
          <w:szCs w:val="20"/>
        </w:rPr>
        <w:t>439</w:t>
      </w:r>
    </w:p>
    <w:p w:rsidR="001639DF" w:rsidRPr="009C3F91" w:rsidRDefault="001639DF" w:rsidP="001639DF">
      <w:pPr>
        <w:jc w:val="both"/>
      </w:pPr>
    </w:p>
    <w:p w:rsidR="001639DF" w:rsidRPr="00E06ED1" w:rsidRDefault="001639DF" w:rsidP="00163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E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639DF" w:rsidRPr="00E06ED1" w:rsidRDefault="001639DF" w:rsidP="00163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ED1">
        <w:rPr>
          <w:rFonts w:ascii="Times New Roman" w:hAnsi="Times New Roman" w:cs="Times New Roman"/>
          <w:b/>
          <w:sz w:val="28"/>
          <w:szCs w:val="28"/>
        </w:rPr>
        <w:t>о научно-практической конференции для школьников</w:t>
      </w:r>
      <w:r w:rsidR="00F57ED8">
        <w:rPr>
          <w:rFonts w:ascii="Times New Roman" w:hAnsi="Times New Roman" w:cs="Times New Roman"/>
          <w:b/>
          <w:sz w:val="28"/>
          <w:szCs w:val="28"/>
        </w:rPr>
        <w:t xml:space="preserve"> 7-11 классов</w:t>
      </w:r>
      <w:r w:rsidRPr="00E06ED1">
        <w:rPr>
          <w:rFonts w:ascii="Times New Roman" w:hAnsi="Times New Roman" w:cs="Times New Roman"/>
          <w:b/>
          <w:sz w:val="28"/>
          <w:szCs w:val="28"/>
        </w:rPr>
        <w:t xml:space="preserve"> «Шаг в будущее» муниципального этапа Национального соревнования молодых научно-технологических лидеров «Будущее России»</w:t>
      </w:r>
    </w:p>
    <w:p w:rsidR="001639DF" w:rsidRPr="00E06ED1" w:rsidRDefault="001639DF" w:rsidP="001639DF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E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639DF" w:rsidRPr="00E06ED1" w:rsidRDefault="001639DF" w:rsidP="00BB4DD6">
      <w:pPr>
        <w:pStyle w:val="a3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6ED1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проведение муниципальной научно-практической конференции для школьников «Шаг в будущее» в Забайкальском районе (далее-Конференция), цели и задачи, организационно- методическое обеспечение, порядок участия и определения победителей и призеров.</w:t>
      </w:r>
    </w:p>
    <w:p w:rsidR="001639DF" w:rsidRPr="00E06ED1" w:rsidRDefault="001639DF" w:rsidP="00BB4DD6">
      <w:pPr>
        <w:pStyle w:val="a3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6ED1">
        <w:rPr>
          <w:rFonts w:ascii="Times New Roman" w:hAnsi="Times New Roman" w:cs="Times New Roman"/>
          <w:sz w:val="28"/>
          <w:szCs w:val="28"/>
        </w:rPr>
        <w:t>Конференция является муниципальным отборочным этапом для участия в главном научно-образовательном мероприятии Российской научно- социальной программы для молодежи и школьников «Шаг в будущее» в 2025 году –</w:t>
      </w:r>
      <w:r w:rsidRPr="00E06ED1">
        <w:rPr>
          <w:rFonts w:ascii="Times New Roman" w:hAnsi="Times New Roman" w:cs="Times New Roman"/>
          <w:b/>
          <w:sz w:val="28"/>
          <w:szCs w:val="28"/>
        </w:rPr>
        <w:t xml:space="preserve"> Национальное соревнование молодых научно-технологических лидеров «Будущее России».</w:t>
      </w:r>
    </w:p>
    <w:p w:rsidR="001639DF" w:rsidRPr="00E06ED1" w:rsidRDefault="001639DF" w:rsidP="00BB4DD6">
      <w:pPr>
        <w:pStyle w:val="a3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6ED1">
        <w:rPr>
          <w:rFonts w:ascii="Times New Roman" w:hAnsi="Times New Roman" w:cs="Times New Roman"/>
          <w:sz w:val="28"/>
          <w:szCs w:val="28"/>
        </w:rPr>
        <w:t xml:space="preserve">Конференция входит в перечень мероприятий, посвященных Году науки, посвященного 300-летию первой научной экспедиции </w:t>
      </w:r>
      <w:proofErr w:type="spellStart"/>
      <w:r w:rsidRPr="00E06ED1">
        <w:rPr>
          <w:rFonts w:ascii="Times New Roman" w:hAnsi="Times New Roman" w:cs="Times New Roman"/>
          <w:sz w:val="28"/>
          <w:szCs w:val="28"/>
        </w:rPr>
        <w:t>Д.Г</w:t>
      </w:r>
      <w:proofErr w:type="spellEnd"/>
      <w:r w:rsidRPr="00E06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ED1">
        <w:rPr>
          <w:rFonts w:ascii="Times New Roman" w:hAnsi="Times New Roman" w:cs="Times New Roman"/>
          <w:sz w:val="28"/>
          <w:szCs w:val="28"/>
        </w:rPr>
        <w:t>Мессершмидта</w:t>
      </w:r>
      <w:proofErr w:type="spellEnd"/>
      <w:r w:rsidRPr="00E06ED1">
        <w:rPr>
          <w:rFonts w:ascii="Times New Roman" w:hAnsi="Times New Roman" w:cs="Times New Roman"/>
          <w:sz w:val="28"/>
          <w:szCs w:val="28"/>
        </w:rPr>
        <w:t xml:space="preserve"> в Забайкалье.</w:t>
      </w:r>
    </w:p>
    <w:p w:rsidR="001639DF" w:rsidRPr="00E06ED1" w:rsidRDefault="001639DF" w:rsidP="00BB4DD6">
      <w:pPr>
        <w:pStyle w:val="a3"/>
        <w:numPr>
          <w:ilvl w:val="1"/>
          <w:numId w:val="2"/>
        </w:num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E06ED1">
        <w:rPr>
          <w:rFonts w:ascii="Times New Roman" w:hAnsi="Times New Roman" w:cs="Times New Roman"/>
          <w:sz w:val="28"/>
          <w:szCs w:val="28"/>
        </w:rPr>
        <w:t>Целью конференции являются:</w:t>
      </w:r>
    </w:p>
    <w:p w:rsidR="001639DF" w:rsidRPr="00E06ED1" w:rsidRDefault="001639DF" w:rsidP="00BB4DD6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06ED1">
        <w:rPr>
          <w:rFonts w:ascii="Times New Roman" w:hAnsi="Times New Roman" w:cs="Times New Roman"/>
          <w:sz w:val="28"/>
          <w:szCs w:val="28"/>
        </w:rPr>
        <w:t>- выявление и поддержка способных детей, детей с высоким уровнем познавательной активности, одаренных учащихся в области научного, технического и художественного творчества;</w:t>
      </w:r>
    </w:p>
    <w:p w:rsidR="001639DF" w:rsidRPr="00E06ED1" w:rsidRDefault="001639DF" w:rsidP="00BB4DD6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06ED1">
        <w:rPr>
          <w:rFonts w:ascii="Times New Roman" w:hAnsi="Times New Roman" w:cs="Times New Roman"/>
          <w:sz w:val="28"/>
          <w:szCs w:val="28"/>
        </w:rPr>
        <w:t>- развитие интеллектуального творчества учащихся, вовлечение их в исследовательскую, изобретательскую и иную творческую деятельность в различных областях науки, техники, культуры;</w:t>
      </w:r>
    </w:p>
    <w:p w:rsidR="001639DF" w:rsidRPr="00E06ED1" w:rsidRDefault="001639DF" w:rsidP="00BB4DD6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06ED1">
        <w:rPr>
          <w:rFonts w:ascii="Times New Roman" w:hAnsi="Times New Roman" w:cs="Times New Roman"/>
          <w:sz w:val="28"/>
          <w:szCs w:val="28"/>
        </w:rPr>
        <w:t>- популяризация интеллектуально-творческой деятельности учащихся, привлечение внимания к проблемам сохранения и развития интеллектуального потенциала.</w:t>
      </w:r>
    </w:p>
    <w:p w:rsidR="001639DF" w:rsidRPr="00E06ED1" w:rsidRDefault="001639DF" w:rsidP="00BB4DD6">
      <w:pPr>
        <w:pStyle w:val="a3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6ED1">
        <w:rPr>
          <w:rFonts w:ascii="Times New Roman" w:hAnsi="Times New Roman" w:cs="Times New Roman"/>
          <w:sz w:val="28"/>
          <w:szCs w:val="28"/>
        </w:rPr>
        <w:t xml:space="preserve">Задачи конференции: </w:t>
      </w:r>
    </w:p>
    <w:p w:rsidR="001639DF" w:rsidRPr="00E06ED1" w:rsidRDefault="001639DF" w:rsidP="00BB4D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6ED1">
        <w:rPr>
          <w:rFonts w:ascii="Times New Roman" w:hAnsi="Times New Roman" w:cs="Times New Roman"/>
          <w:sz w:val="28"/>
          <w:szCs w:val="28"/>
        </w:rPr>
        <w:t>-      привлечь школьников, педагогов к поисковой и исследовательской работе;</w:t>
      </w:r>
    </w:p>
    <w:p w:rsidR="001639DF" w:rsidRPr="00E06ED1" w:rsidRDefault="001639DF" w:rsidP="00BB4D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6ED1">
        <w:rPr>
          <w:rFonts w:ascii="Times New Roman" w:hAnsi="Times New Roman" w:cs="Times New Roman"/>
          <w:sz w:val="28"/>
          <w:szCs w:val="28"/>
        </w:rPr>
        <w:t>- объединить усилия педагогов, родителей в развитии учебно-исследовательской, проектной и творческой деятельности учащихся;</w:t>
      </w:r>
    </w:p>
    <w:p w:rsidR="001639DF" w:rsidRPr="00E06ED1" w:rsidRDefault="001639DF" w:rsidP="00BB4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ED1">
        <w:rPr>
          <w:rFonts w:ascii="Times New Roman" w:hAnsi="Times New Roman" w:cs="Times New Roman"/>
          <w:sz w:val="28"/>
          <w:szCs w:val="28"/>
        </w:rPr>
        <w:t>-   сформировать банк данных «способных школьников» для дальнейшего создания условий развития их способностей, интересов, склонностей;</w:t>
      </w:r>
    </w:p>
    <w:p w:rsidR="001639DF" w:rsidRPr="00E06ED1" w:rsidRDefault="004F6A08" w:rsidP="00BB4D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39DF" w:rsidRPr="00E06ED1">
        <w:rPr>
          <w:rFonts w:ascii="Times New Roman" w:hAnsi="Times New Roman" w:cs="Times New Roman"/>
          <w:sz w:val="28"/>
          <w:szCs w:val="28"/>
        </w:rPr>
        <w:t>-     выявлять, обобщать, распространять и поощрять лучший опыт работы.</w:t>
      </w:r>
    </w:p>
    <w:p w:rsidR="001639DF" w:rsidRPr="00E06ED1" w:rsidRDefault="001639DF" w:rsidP="00BB4DD6">
      <w:pPr>
        <w:pStyle w:val="a3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6ED1">
        <w:rPr>
          <w:rFonts w:ascii="Times New Roman" w:hAnsi="Times New Roman" w:cs="Times New Roman"/>
          <w:sz w:val="28"/>
          <w:szCs w:val="28"/>
        </w:rPr>
        <w:t>Конференция проходит по двум направлениям:</w:t>
      </w:r>
    </w:p>
    <w:p w:rsidR="001639DF" w:rsidRPr="00E06ED1" w:rsidRDefault="001639DF" w:rsidP="00BB4DD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6ED1">
        <w:rPr>
          <w:rFonts w:ascii="Times New Roman" w:hAnsi="Times New Roman" w:cs="Times New Roman"/>
          <w:sz w:val="28"/>
          <w:szCs w:val="28"/>
        </w:rPr>
        <w:t>«Шаг в будущее, Юниор» для учащихся 2-6 классов;</w:t>
      </w:r>
    </w:p>
    <w:p w:rsidR="001639DF" w:rsidRPr="00E06ED1" w:rsidRDefault="001639DF" w:rsidP="00BB4DD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6ED1">
        <w:rPr>
          <w:rFonts w:ascii="Times New Roman" w:hAnsi="Times New Roman" w:cs="Times New Roman"/>
          <w:sz w:val="28"/>
          <w:szCs w:val="28"/>
        </w:rPr>
        <w:t>«Шаг в будущее» для учащихся 7-11 классов.</w:t>
      </w:r>
    </w:p>
    <w:p w:rsidR="001639DF" w:rsidRPr="00E06ED1" w:rsidRDefault="001639DF" w:rsidP="001639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9DF" w:rsidRPr="002D0C98" w:rsidRDefault="001639DF" w:rsidP="001639DF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98">
        <w:rPr>
          <w:rFonts w:ascii="Times New Roman" w:hAnsi="Times New Roman" w:cs="Times New Roman"/>
          <w:b/>
          <w:sz w:val="28"/>
          <w:szCs w:val="28"/>
        </w:rPr>
        <w:lastRenderedPageBreak/>
        <w:t>Порядок организации и проведения Конференции</w:t>
      </w:r>
    </w:p>
    <w:p w:rsidR="001639DF" w:rsidRPr="002D0C98" w:rsidRDefault="001639DF" w:rsidP="00BB4DD6">
      <w:pPr>
        <w:pStyle w:val="a3"/>
        <w:numPr>
          <w:ilvl w:val="1"/>
          <w:numId w:val="2"/>
        </w:num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Конференция «Шаг в будущее» проводится в 3 этапа:</w:t>
      </w:r>
    </w:p>
    <w:p w:rsidR="001639DF" w:rsidRPr="002D0C98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C98">
        <w:rPr>
          <w:rFonts w:ascii="Times New Roman" w:hAnsi="Times New Roman" w:cs="Times New Roman"/>
          <w:b/>
          <w:sz w:val="28"/>
          <w:szCs w:val="28"/>
        </w:rPr>
        <w:t>1 этап – школьный</w:t>
      </w:r>
      <w:r w:rsidRPr="002D0C98">
        <w:rPr>
          <w:rFonts w:ascii="Times New Roman" w:hAnsi="Times New Roman" w:cs="Times New Roman"/>
          <w:sz w:val="28"/>
          <w:szCs w:val="28"/>
        </w:rPr>
        <w:t xml:space="preserve">, сроки проведения </w:t>
      </w:r>
      <w:r w:rsidRPr="002D0C98">
        <w:rPr>
          <w:rFonts w:ascii="Times New Roman" w:hAnsi="Times New Roman" w:cs="Times New Roman"/>
          <w:b/>
          <w:sz w:val="28"/>
          <w:szCs w:val="28"/>
        </w:rPr>
        <w:t>15 октября – 15 ноября 2024 года;</w:t>
      </w:r>
    </w:p>
    <w:p w:rsidR="001639DF" w:rsidRPr="002D0C98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C98">
        <w:rPr>
          <w:rFonts w:ascii="Times New Roman" w:hAnsi="Times New Roman" w:cs="Times New Roman"/>
          <w:b/>
          <w:sz w:val="28"/>
          <w:szCs w:val="28"/>
        </w:rPr>
        <w:t>2 этап – муниципальный</w:t>
      </w:r>
      <w:r w:rsidRPr="002D0C98">
        <w:rPr>
          <w:rFonts w:ascii="Times New Roman" w:hAnsi="Times New Roman" w:cs="Times New Roman"/>
          <w:sz w:val="28"/>
          <w:szCs w:val="28"/>
        </w:rPr>
        <w:t xml:space="preserve">, сроки проведения </w:t>
      </w:r>
      <w:r w:rsidRPr="002D0C98">
        <w:rPr>
          <w:rFonts w:ascii="Times New Roman" w:hAnsi="Times New Roman" w:cs="Times New Roman"/>
          <w:b/>
          <w:sz w:val="28"/>
          <w:szCs w:val="28"/>
        </w:rPr>
        <w:t>15 ноября – 25 ноября 2024 года;</w:t>
      </w:r>
    </w:p>
    <w:p w:rsidR="001639DF" w:rsidRPr="002D0C98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b/>
          <w:sz w:val="28"/>
          <w:szCs w:val="28"/>
        </w:rPr>
        <w:t>3 этап – региональный</w:t>
      </w:r>
      <w:r w:rsidRPr="002D0C98">
        <w:rPr>
          <w:rFonts w:ascii="Times New Roman" w:hAnsi="Times New Roman" w:cs="Times New Roman"/>
          <w:sz w:val="28"/>
          <w:szCs w:val="28"/>
        </w:rPr>
        <w:t>:</w:t>
      </w:r>
    </w:p>
    <w:p w:rsidR="001639DF" w:rsidRPr="002D0C98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 xml:space="preserve">- заочный отборочный этап </w:t>
      </w:r>
      <w:r w:rsidRPr="002D0C98">
        <w:rPr>
          <w:rFonts w:ascii="Times New Roman" w:hAnsi="Times New Roman" w:cs="Times New Roman"/>
          <w:b/>
          <w:sz w:val="28"/>
          <w:szCs w:val="28"/>
        </w:rPr>
        <w:t>– 02 – 06 декабря 2024 года</w:t>
      </w:r>
      <w:r w:rsidRPr="002D0C98">
        <w:rPr>
          <w:rFonts w:ascii="Times New Roman" w:hAnsi="Times New Roman" w:cs="Times New Roman"/>
          <w:sz w:val="28"/>
          <w:szCs w:val="28"/>
        </w:rPr>
        <w:t>;</w:t>
      </w:r>
    </w:p>
    <w:p w:rsidR="001639DF" w:rsidRPr="002D0C98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 xml:space="preserve">- очный этап – Конференция «Шаг в будущее» - </w:t>
      </w:r>
      <w:r w:rsidRPr="002D0C98">
        <w:rPr>
          <w:rFonts w:ascii="Times New Roman" w:hAnsi="Times New Roman" w:cs="Times New Roman"/>
          <w:b/>
          <w:sz w:val="28"/>
          <w:szCs w:val="28"/>
        </w:rPr>
        <w:t>13 декабря 2024 года</w:t>
      </w:r>
      <w:r w:rsidRPr="002D0C98">
        <w:rPr>
          <w:rFonts w:ascii="Times New Roman" w:hAnsi="Times New Roman" w:cs="Times New Roman"/>
          <w:sz w:val="28"/>
          <w:szCs w:val="28"/>
        </w:rPr>
        <w:t>.</w:t>
      </w:r>
    </w:p>
    <w:p w:rsidR="001639DF" w:rsidRPr="002D0C98" w:rsidRDefault="001639DF" w:rsidP="00BB4D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2.2 1-ый-школьный этап – организуется в муниципальных общеобразовательных учреждениях муниципального района «Забайкальский район»; 2-ой этап – муниципальный – организуется Управлением образования Администрации муниципального района «Забайкальский район».</w:t>
      </w:r>
    </w:p>
    <w:p w:rsidR="001639DF" w:rsidRPr="002D0C98" w:rsidRDefault="001639DF" w:rsidP="00BB4DD6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 xml:space="preserve">К участию в конференции допускаются учащиеся, работы которых прошли   предварительную экспертизу в образовательном учреждении и рекомендованы для участия в научно – практической конференции на муниципальном уровне. </w:t>
      </w:r>
    </w:p>
    <w:p w:rsidR="001639DF" w:rsidRPr="002D0C98" w:rsidRDefault="001639DF" w:rsidP="00BB4DD6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Заявки на участие принимаются до 14 ноября 2024 года на электронный адрес</w:t>
      </w:r>
      <w:r w:rsidRPr="00ED705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ED705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ruozab</w:t>
        </w:r>
        <w:r w:rsidRPr="00ED705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ED705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ED705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D705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D0C98">
        <w:rPr>
          <w:rFonts w:ascii="Times New Roman" w:hAnsi="Times New Roman" w:cs="Times New Roman"/>
          <w:sz w:val="28"/>
          <w:szCs w:val="28"/>
        </w:rPr>
        <w:t xml:space="preserve"> форма заявки  </w:t>
      </w:r>
      <w:r w:rsidR="00A64DD7">
        <w:rPr>
          <w:rFonts w:ascii="Times New Roman" w:hAnsi="Times New Roman" w:cs="Times New Roman"/>
          <w:sz w:val="28"/>
          <w:szCs w:val="28"/>
        </w:rPr>
        <w:t>(П</w:t>
      </w:r>
      <w:r w:rsidRPr="002D0C98">
        <w:rPr>
          <w:rFonts w:ascii="Times New Roman" w:hAnsi="Times New Roman" w:cs="Times New Roman"/>
          <w:sz w:val="28"/>
          <w:szCs w:val="28"/>
        </w:rPr>
        <w:t xml:space="preserve">риложение 4) </w:t>
      </w:r>
    </w:p>
    <w:p w:rsidR="001639DF" w:rsidRPr="002D0C98" w:rsidRDefault="001639DF" w:rsidP="00BB4D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Работы учащихся для предварительного просмотра принимаются в электронном варианте до 14 ноября 2024 года.</w:t>
      </w:r>
    </w:p>
    <w:p w:rsidR="001639DF" w:rsidRPr="002D0C98" w:rsidRDefault="001639DF" w:rsidP="00BB4DD6">
      <w:pPr>
        <w:pStyle w:val="a3"/>
        <w:numPr>
          <w:ilvl w:val="1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Для участия в работе конференции допускаются прикладные и творческие работы школьников по следующим направлениям:</w:t>
      </w:r>
    </w:p>
    <w:p w:rsidR="001639DF" w:rsidRPr="002D0C98" w:rsidRDefault="001639DF" w:rsidP="00BB4D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b/>
          <w:bCs/>
          <w:sz w:val="28"/>
          <w:szCs w:val="28"/>
        </w:rPr>
        <w:t>Инженерные и точные науки</w:t>
      </w:r>
    </w:p>
    <w:p w:rsidR="001639DF" w:rsidRPr="002D0C98" w:rsidRDefault="001639DF" w:rsidP="00BB4D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Инженерное дело</w:t>
      </w:r>
    </w:p>
    <w:p w:rsidR="001639DF" w:rsidRPr="002D0C98" w:rsidRDefault="001639DF" w:rsidP="00BB4D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Технологии будущего – своими руками</w:t>
      </w:r>
    </w:p>
    <w:p w:rsidR="001639DF" w:rsidRPr="002D0C98" w:rsidRDefault="001639DF" w:rsidP="00BB4D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Транспортные машины, системы и оборудование</w:t>
      </w:r>
    </w:p>
    <w:p w:rsidR="001639DF" w:rsidRPr="002D0C98" w:rsidRDefault="001639DF" w:rsidP="00BB4D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Физика и познание мира </w:t>
      </w:r>
    </w:p>
    <w:p w:rsidR="001639DF" w:rsidRPr="002D0C98" w:rsidRDefault="001639DF" w:rsidP="00BB4D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Математика</w:t>
      </w:r>
    </w:p>
    <w:p w:rsidR="001639DF" w:rsidRPr="002D0C98" w:rsidRDefault="001639DF" w:rsidP="00BB4D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Информатика и информационные технологии</w:t>
      </w:r>
    </w:p>
    <w:p w:rsidR="001639DF" w:rsidRPr="002D0C98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b/>
          <w:bCs/>
          <w:sz w:val="28"/>
          <w:szCs w:val="28"/>
        </w:rPr>
        <w:t>Естественные науки</w:t>
      </w:r>
    </w:p>
    <w:p w:rsidR="001639DF" w:rsidRPr="002D0C98" w:rsidRDefault="001639DF" w:rsidP="00BB4D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Химия и химические технологии</w:t>
      </w:r>
    </w:p>
    <w:p w:rsidR="001639DF" w:rsidRPr="002D0C98" w:rsidRDefault="001639DF" w:rsidP="00BB4D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Биологические науки</w:t>
      </w:r>
    </w:p>
    <w:p w:rsidR="001639DF" w:rsidRPr="002D0C98" w:rsidRDefault="001639DF" w:rsidP="00BB4D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Экология</w:t>
      </w:r>
    </w:p>
    <w:p w:rsidR="001639DF" w:rsidRPr="002D0C98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b/>
          <w:bCs/>
          <w:sz w:val="28"/>
          <w:szCs w:val="28"/>
        </w:rPr>
        <w:t>Социально-гуманитарные науки </w:t>
      </w:r>
    </w:p>
    <w:p w:rsidR="001639DF" w:rsidRPr="002D0C98" w:rsidRDefault="001639DF" w:rsidP="00BB4DD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Социология</w:t>
      </w:r>
    </w:p>
    <w:p w:rsidR="001639DF" w:rsidRPr="002D0C98" w:rsidRDefault="001639DF" w:rsidP="00BB4DD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История</w:t>
      </w:r>
    </w:p>
    <w:p w:rsidR="001639DF" w:rsidRPr="002D0C98" w:rsidRDefault="001639DF" w:rsidP="00BB4DD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Филология </w:t>
      </w:r>
    </w:p>
    <w:p w:rsidR="001639DF" w:rsidRPr="002D0C98" w:rsidRDefault="001639DF" w:rsidP="00BB4DD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Литература и искусство</w:t>
      </w:r>
    </w:p>
    <w:p w:rsidR="001639DF" w:rsidRPr="002D0C98" w:rsidRDefault="001639DF" w:rsidP="001639DF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Творческая деятельность – основа технологического предпринимательства</w:t>
      </w:r>
    </w:p>
    <w:p w:rsidR="001639DF" w:rsidRPr="002D0C98" w:rsidRDefault="001639DF" w:rsidP="00BB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2.6 Дата проведения конференции: 2</w:t>
      </w:r>
      <w:r w:rsidR="00995EA3">
        <w:rPr>
          <w:rFonts w:ascii="Times New Roman" w:hAnsi="Times New Roman" w:cs="Times New Roman"/>
          <w:sz w:val="28"/>
          <w:szCs w:val="28"/>
        </w:rPr>
        <w:t>5</w:t>
      </w:r>
      <w:r w:rsidRPr="002D0C98">
        <w:rPr>
          <w:rFonts w:ascii="Times New Roman" w:hAnsi="Times New Roman" w:cs="Times New Roman"/>
          <w:sz w:val="28"/>
          <w:szCs w:val="28"/>
        </w:rPr>
        <w:t xml:space="preserve"> ноября 2024 года</w:t>
      </w:r>
    </w:p>
    <w:p w:rsidR="001639DF" w:rsidRPr="002D0C98" w:rsidRDefault="001639DF" w:rsidP="00BB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 xml:space="preserve">2.7 Место проведения: </w:t>
      </w:r>
      <w:proofErr w:type="spellStart"/>
      <w:r w:rsidRPr="002D0C98">
        <w:rPr>
          <w:rFonts w:ascii="Times New Roman" w:hAnsi="Times New Roman" w:cs="Times New Roman"/>
          <w:sz w:val="28"/>
          <w:szCs w:val="28"/>
        </w:rPr>
        <w:t>МАОУ</w:t>
      </w:r>
      <w:proofErr w:type="spellEnd"/>
      <w:r w:rsidRPr="002D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98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2D0C98">
        <w:rPr>
          <w:rFonts w:ascii="Times New Roman" w:hAnsi="Times New Roman" w:cs="Times New Roman"/>
          <w:sz w:val="28"/>
          <w:szCs w:val="28"/>
        </w:rPr>
        <w:t xml:space="preserve"> № 1 </w:t>
      </w:r>
      <w:proofErr w:type="spellStart"/>
      <w:r w:rsidRPr="002D0C9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0C98">
        <w:rPr>
          <w:rFonts w:ascii="Times New Roman" w:hAnsi="Times New Roman" w:cs="Times New Roman"/>
          <w:sz w:val="28"/>
          <w:szCs w:val="28"/>
        </w:rPr>
        <w:t>. Забайкальск.</w:t>
      </w:r>
    </w:p>
    <w:p w:rsidR="001639DF" w:rsidRPr="002D0C98" w:rsidRDefault="001639DF" w:rsidP="00BB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 xml:space="preserve">2.8 Начало регистрации в 11:00 часов, начало работы конференции в 12:00 часов. </w:t>
      </w:r>
    </w:p>
    <w:p w:rsidR="001639DF" w:rsidRPr="002D0C98" w:rsidRDefault="001639DF" w:rsidP="001639DF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98">
        <w:rPr>
          <w:rFonts w:ascii="Times New Roman" w:hAnsi="Times New Roman" w:cs="Times New Roman"/>
          <w:b/>
          <w:sz w:val="28"/>
          <w:szCs w:val="28"/>
        </w:rPr>
        <w:t>Участники конференции</w:t>
      </w:r>
    </w:p>
    <w:p w:rsidR="001639DF" w:rsidRDefault="001639DF" w:rsidP="00BB4D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Участие в районной научно – практиче</w:t>
      </w:r>
      <w:r w:rsidR="00995EA3">
        <w:rPr>
          <w:rFonts w:ascii="Times New Roman" w:hAnsi="Times New Roman" w:cs="Times New Roman"/>
          <w:sz w:val="28"/>
          <w:szCs w:val="28"/>
        </w:rPr>
        <w:t>ской конференции «Шаг в будущее</w:t>
      </w:r>
      <w:r w:rsidRPr="002D0C98">
        <w:rPr>
          <w:rFonts w:ascii="Times New Roman" w:hAnsi="Times New Roman" w:cs="Times New Roman"/>
          <w:sz w:val="28"/>
          <w:szCs w:val="28"/>
        </w:rPr>
        <w:t>» принимают учащиеся 2-6 классов муниципальных общеобразовательных учреждений муниципального района «Забайкальский район».</w:t>
      </w:r>
    </w:p>
    <w:p w:rsidR="00BB4DD6" w:rsidRPr="002D0C98" w:rsidRDefault="00BB4DD6" w:rsidP="00BB4D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39DF" w:rsidRPr="002D0C98" w:rsidRDefault="001639DF" w:rsidP="00BB4DD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98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 – методическое обеспечение</w:t>
      </w:r>
    </w:p>
    <w:p w:rsidR="001639DF" w:rsidRPr="002D0C98" w:rsidRDefault="001639DF" w:rsidP="00BB4DD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Общее руководство конференцией осуществляет Управление образованием Администрации муниципального района «Забайкальский район».</w:t>
      </w:r>
    </w:p>
    <w:p w:rsidR="001639DF" w:rsidRPr="002D0C98" w:rsidRDefault="001639DF" w:rsidP="00BB4DD6">
      <w:pPr>
        <w:pStyle w:val="a3"/>
        <w:numPr>
          <w:ilvl w:val="1"/>
          <w:numId w:val="2"/>
        </w:numPr>
        <w:spacing w:after="0" w:line="240" w:lineRule="auto"/>
        <w:ind w:firstLine="289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 xml:space="preserve">Управление образованием в пределах своей компетенции: </w:t>
      </w:r>
    </w:p>
    <w:p w:rsidR="001639DF" w:rsidRPr="002D0C98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- согласовывает место и сроки проведения конференции;</w:t>
      </w:r>
    </w:p>
    <w:p w:rsidR="001639DF" w:rsidRPr="002D0C98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- формирует список участников и секции по направлениям на основании заявок образовательных учреждений;</w:t>
      </w:r>
    </w:p>
    <w:p w:rsidR="001639DF" w:rsidRPr="002D0C98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- формирует и обеспечивать состав независимого жюри с привлечением специалистов, творческой интеллигенции;</w:t>
      </w:r>
    </w:p>
    <w:p w:rsidR="001639DF" w:rsidRPr="002D0C98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- организуют работу секций и членов жюри;</w:t>
      </w:r>
    </w:p>
    <w:p w:rsidR="001639DF" w:rsidRPr="002D0C98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- организует подготовку протоколов, грамот, дипломов;</w:t>
      </w:r>
    </w:p>
    <w:p w:rsidR="001639DF" w:rsidRPr="002D0C98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- проверяет и утверждает протоколы жюри;</w:t>
      </w:r>
    </w:p>
    <w:p w:rsidR="001639DF" w:rsidRPr="002D0C98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- организует награждение победителей и призеров;</w:t>
      </w:r>
    </w:p>
    <w:p w:rsidR="001639DF" w:rsidRPr="002D0C98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 xml:space="preserve">- анализирует и обобщает итоги конференции. </w:t>
      </w:r>
    </w:p>
    <w:p w:rsidR="001639DF" w:rsidRPr="002D0C98" w:rsidRDefault="001639DF" w:rsidP="00BB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 xml:space="preserve">4.3 Члены жюри: </w:t>
      </w:r>
    </w:p>
    <w:p w:rsidR="001639DF" w:rsidRPr="002D0C98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- проверяют работы учащихся в соответствии с установленными критериями и оценивают их выступления (Приложение 7);</w:t>
      </w:r>
    </w:p>
    <w:p w:rsidR="001639DF" w:rsidRPr="002D0C98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- представляют в Управление образованием Администрации муниципального района «Забайкальский район» протоколы об итогах работы секций с рекомендациями (рецензиями) на работы участников;</w:t>
      </w:r>
    </w:p>
    <w:p w:rsidR="001639DF" w:rsidRDefault="001639DF" w:rsidP="00BB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 xml:space="preserve">- знакомят участников конференции с итогами работы секций. </w:t>
      </w:r>
    </w:p>
    <w:p w:rsidR="00BB4DD6" w:rsidRPr="002D0C98" w:rsidRDefault="00BB4DD6" w:rsidP="00BB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9DF" w:rsidRPr="002D0C98" w:rsidRDefault="001639DF" w:rsidP="001639DF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98">
        <w:rPr>
          <w:rFonts w:ascii="Times New Roman" w:hAnsi="Times New Roman" w:cs="Times New Roman"/>
          <w:b/>
          <w:sz w:val="28"/>
          <w:szCs w:val="28"/>
        </w:rPr>
        <w:t>Финансовое обеспечение конференции</w:t>
      </w:r>
    </w:p>
    <w:p w:rsidR="001639DF" w:rsidRPr="002D0C98" w:rsidRDefault="001639DF" w:rsidP="001639DF">
      <w:pPr>
        <w:pStyle w:val="a3"/>
        <w:numPr>
          <w:ilvl w:val="1"/>
          <w:numId w:val="2"/>
        </w:numPr>
        <w:spacing w:after="0" w:line="276" w:lineRule="auto"/>
        <w:ind w:firstLine="289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>Расходы на питание участников производятся за счет собственных средств.</w:t>
      </w:r>
    </w:p>
    <w:p w:rsidR="001639DF" w:rsidRPr="002D0C98" w:rsidRDefault="001639DF" w:rsidP="001639DF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98">
        <w:rPr>
          <w:rFonts w:ascii="Times New Roman" w:hAnsi="Times New Roman" w:cs="Times New Roman"/>
          <w:b/>
          <w:sz w:val="28"/>
          <w:szCs w:val="28"/>
        </w:rPr>
        <w:t>Награждение участников</w:t>
      </w:r>
    </w:p>
    <w:p w:rsidR="001639DF" w:rsidRPr="002D0C98" w:rsidRDefault="001639DF" w:rsidP="00BB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 xml:space="preserve">6.1. Участники, набравшие наибольшее количество баллов и занявшие призовые (1-3) места в каждой секции, награждаются дипломами победителей и призеров. Остальные участники конференции награждаются дипломами участников конференции. </w:t>
      </w:r>
    </w:p>
    <w:p w:rsidR="001639DF" w:rsidRPr="002D0C98" w:rsidRDefault="001639DF" w:rsidP="00BB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 xml:space="preserve">6.2. Учителя, научные руководители, подготовившие победителей и призеров конференции, награждаются дипломами за подготовку участников конференции. </w:t>
      </w:r>
    </w:p>
    <w:p w:rsidR="001639DF" w:rsidRPr="002D0C98" w:rsidRDefault="001639DF" w:rsidP="00BB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98">
        <w:rPr>
          <w:rFonts w:ascii="Times New Roman" w:hAnsi="Times New Roman" w:cs="Times New Roman"/>
          <w:sz w:val="28"/>
          <w:szCs w:val="28"/>
        </w:rPr>
        <w:t xml:space="preserve">6.3. Победителям от каждой секции предоставляется право участвовать в региональной научно – практической конференции «Шаг в будущее». </w:t>
      </w:r>
    </w:p>
    <w:p w:rsidR="001639DF" w:rsidRPr="002D0C98" w:rsidRDefault="001639DF" w:rsidP="001639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9DF" w:rsidRPr="002D0C98" w:rsidRDefault="001639DF" w:rsidP="001639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9DF" w:rsidRPr="002D0C98" w:rsidRDefault="001639DF" w:rsidP="001639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9DF" w:rsidRDefault="001639DF" w:rsidP="001639DF">
      <w:pPr>
        <w:spacing w:line="276" w:lineRule="auto"/>
        <w:rPr>
          <w:sz w:val="28"/>
          <w:szCs w:val="28"/>
        </w:rPr>
      </w:pPr>
    </w:p>
    <w:p w:rsidR="001639DF" w:rsidRDefault="001639DF" w:rsidP="001639DF">
      <w:pPr>
        <w:spacing w:line="276" w:lineRule="auto"/>
        <w:rPr>
          <w:sz w:val="28"/>
          <w:szCs w:val="28"/>
        </w:rPr>
      </w:pPr>
    </w:p>
    <w:p w:rsidR="001639DF" w:rsidRDefault="001639DF" w:rsidP="001639DF">
      <w:pPr>
        <w:spacing w:line="276" w:lineRule="auto"/>
        <w:rPr>
          <w:sz w:val="28"/>
          <w:szCs w:val="28"/>
        </w:rPr>
      </w:pPr>
    </w:p>
    <w:p w:rsidR="00BB4DD6" w:rsidRDefault="00BB4DD6" w:rsidP="001639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39DF" w:rsidRPr="003D16E6" w:rsidRDefault="001639DF" w:rsidP="003D16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16E6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1639DF" w:rsidRPr="003D16E6" w:rsidRDefault="001639DF" w:rsidP="003D16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16E6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1639DF" w:rsidRPr="003D16E6" w:rsidRDefault="001639DF" w:rsidP="003D16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16E6">
        <w:rPr>
          <w:rFonts w:ascii="Times New Roman" w:hAnsi="Times New Roman" w:cs="Times New Roman"/>
          <w:sz w:val="20"/>
          <w:szCs w:val="20"/>
        </w:rPr>
        <w:t>Распоряжением Администрации</w:t>
      </w:r>
    </w:p>
    <w:p w:rsidR="001639DF" w:rsidRPr="003D16E6" w:rsidRDefault="001639DF" w:rsidP="003D16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16E6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</w:p>
    <w:p w:rsidR="001639DF" w:rsidRPr="003D16E6" w:rsidRDefault="001639DF" w:rsidP="003D16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D16E6">
        <w:rPr>
          <w:rFonts w:ascii="Times New Roman" w:hAnsi="Times New Roman" w:cs="Times New Roman"/>
          <w:sz w:val="20"/>
          <w:szCs w:val="20"/>
        </w:rPr>
        <w:t>«Забайкальский район»</w:t>
      </w:r>
    </w:p>
    <w:p w:rsidR="001639DF" w:rsidRPr="003D16E6" w:rsidRDefault="001639DF" w:rsidP="003D16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D16E6">
        <w:rPr>
          <w:rFonts w:ascii="Times New Roman" w:hAnsi="Times New Roman" w:cs="Times New Roman"/>
          <w:sz w:val="20"/>
          <w:szCs w:val="20"/>
        </w:rPr>
        <w:t xml:space="preserve">от </w:t>
      </w:r>
      <w:r w:rsidR="00A95F76">
        <w:rPr>
          <w:rFonts w:ascii="Times New Roman" w:hAnsi="Times New Roman" w:cs="Times New Roman"/>
          <w:sz w:val="20"/>
          <w:szCs w:val="20"/>
        </w:rPr>
        <w:t xml:space="preserve"> 14</w:t>
      </w:r>
      <w:proofErr w:type="gramEnd"/>
      <w:r w:rsidR="00A95F76">
        <w:rPr>
          <w:rFonts w:ascii="Times New Roman" w:hAnsi="Times New Roman" w:cs="Times New Roman"/>
          <w:sz w:val="20"/>
          <w:szCs w:val="20"/>
        </w:rPr>
        <w:t xml:space="preserve"> </w:t>
      </w:r>
      <w:r w:rsidRPr="003D16E6">
        <w:rPr>
          <w:rFonts w:ascii="Times New Roman" w:hAnsi="Times New Roman" w:cs="Times New Roman"/>
          <w:sz w:val="20"/>
          <w:szCs w:val="20"/>
        </w:rPr>
        <w:t xml:space="preserve">ноября 2024г. № </w:t>
      </w:r>
      <w:r w:rsidR="00A95F76">
        <w:rPr>
          <w:rFonts w:ascii="Times New Roman" w:hAnsi="Times New Roman" w:cs="Times New Roman"/>
          <w:sz w:val="20"/>
          <w:szCs w:val="20"/>
        </w:rPr>
        <w:t>439</w:t>
      </w:r>
    </w:p>
    <w:p w:rsidR="001639DF" w:rsidRPr="00FA13F6" w:rsidRDefault="001639DF" w:rsidP="001639DF">
      <w:pPr>
        <w:jc w:val="right"/>
        <w:rPr>
          <w:sz w:val="28"/>
          <w:szCs w:val="28"/>
        </w:rPr>
      </w:pPr>
    </w:p>
    <w:p w:rsidR="001639DF" w:rsidRPr="009262E3" w:rsidRDefault="001639DF" w:rsidP="009262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2E3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1639DF" w:rsidRPr="009262E3" w:rsidRDefault="001639DF" w:rsidP="001639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2E3"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научно-практической конференции учащихся </w:t>
      </w:r>
      <w:r w:rsidR="00A61359">
        <w:rPr>
          <w:rFonts w:ascii="Times New Roman" w:hAnsi="Times New Roman" w:cs="Times New Roman"/>
          <w:b/>
          <w:sz w:val="28"/>
          <w:szCs w:val="28"/>
        </w:rPr>
        <w:t>7-11</w:t>
      </w:r>
      <w:r w:rsidRPr="009262E3">
        <w:rPr>
          <w:rFonts w:ascii="Times New Roman" w:hAnsi="Times New Roman" w:cs="Times New Roman"/>
          <w:b/>
          <w:sz w:val="28"/>
          <w:szCs w:val="28"/>
        </w:rPr>
        <w:t xml:space="preserve"> классов «Шаг в будущее» 2</w:t>
      </w:r>
      <w:r w:rsidR="00A61359">
        <w:rPr>
          <w:rFonts w:ascii="Times New Roman" w:hAnsi="Times New Roman" w:cs="Times New Roman"/>
          <w:b/>
          <w:sz w:val="28"/>
          <w:szCs w:val="28"/>
        </w:rPr>
        <w:t>5</w:t>
      </w:r>
      <w:r w:rsidRPr="009262E3">
        <w:rPr>
          <w:rFonts w:ascii="Times New Roman" w:hAnsi="Times New Roman" w:cs="Times New Roman"/>
          <w:b/>
          <w:sz w:val="28"/>
          <w:szCs w:val="28"/>
        </w:rPr>
        <w:t xml:space="preserve"> ноября 2024 года</w:t>
      </w:r>
    </w:p>
    <w:p w:rsidR="001639DF" w:rsidRPr="009262E3" w:rsidRDefault="001639DF" w:rsidP="001639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DF" w:rsidRPr="009262E3" w:rsidRDefault="001639DF" w:rsidP="00BB4DD6">
      <w:pPr>
        <w:numPr>
          <w:ilvl w:val="0"/>
          <w:numId w:val="5"/>
        </w:num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2E3">
        <w:rPr>
          <w:rFonts w:ascii="Times New Roman" w:hAnsi="Times New Roman" w:cs="Times New Roman"/>
          <w:sz w:val="28"/>
          <w:szCs w:val="28"/>
        </w:rPr>
        <w:t>Иванова Н.Г., начальник Управления образованием Администрации муниципального района «Забайкальский район».</w:t>
      </w:r>
    </w:p>
    <w:p w:rsidR="001639DF" w:rsidRPr="009262E3" w:rsidRDefault="001639DF" w:rsidP="00BB4DD6">
      <w:pPr>
        <w:numPr>
          <w:ilvl w:val="0"/>
          <w:numId w:val="5"/>
        </w:num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2E3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926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2E3">
        <w:rPr>
          <w:rFonts w:ascii="Times New Roman" w:hAnsi="Times New Roman" w:cs="Times New Roman"/>
          <w:sz w:val="28"/>
          <w:szCs w:val="28"/>
        </w:rPr>
        <w:t>Т.С</w:t>
      </w:r>
      <w:proofErr w:type="spellEnd"/>
      <w:r w:rsidRPr="009262E3">
        <w:rPr>
          <w:rFonts w:ascii="Times New Roman" w:hAnsi="Times New Roman" w:cs="Times New Roman"/>
          <w:sz w:val="28"/>
          <w:szCs w:val="28"/>
        </w:rPr>
        <w:t>., начальник отдела общего, дополнительного образования и воспитания Управления образованием Администрации муниципального района «Забайкальский район».</w:t>
      </w:r>
    </w:p>
    <w:p w:rsidR="001639DF" w:rsidRPr="009262E3" w:rsidRDefault="001639DF" w:rsidP="00BB4DD6">
      <w:pPr>
        <w:numPr>
          <w:ilvl w:val="0"/>
          <w:numId w:val="5"/>
        </w:num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2E3">
        <w:rPr>
          <w:rFonts w:ascii="Times New Roman" w:hAnsi="Times New Roman" w:cs="Times New Roman"/>
          <w:sz w:val="28"/>
          <w:szCs w:val="28"/>
        </w:rPr>
        <w:t>Зайкова Е.А., ведущий специалист отдела общего, дополнительного образования и воспитания Управления образованием Администрации муниципального района «Забайкальский район».</w:t>
      </w:r>
    </w:p>
    <w:p w:rsidR="001639DF" w:rsidRPr="00FA13F6" w:rsidRDefault="001639DF" w:rsidP="001639DF">
      <w:pPr>
        <w:ind w:left="709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BB4DD6" w:rsidRDefault="00BB4DD6" w:rsidP="001639DF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39DF" w:rsidRPr="00E32AC8" w:rsidRDefault="001639DF" w:rsidP="00E32A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2AC8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1639DF" w:rsidRPr="00E32AC8" w:rsidRDefault="001639DF" w:rsidP="00E32A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2AC8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1639DF" w:rsidRPr="00E32AC8" w:rsidRDefault="001639DF" w:rsidP="00E32A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2AC8">
        <w:rPr>
          <w:rFonts w:ascii="Times New Roman" w:hAnsi="Times New Roman" w:cs="Times New Roman"/>
          <w:sz w:val="20"/>
          <w:szCs w:val="20"/>
        </w:rPr>
        <w:t>Распоряжением Администрации</w:t>
      </w:r>
    </w:p>
    <w:p w:rsidR="001639DF" w:rsidRPr="00E32AC8" w:rsidRDefault="001639DF" w:rsidP="00E32A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2AC8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</w:p>
    <w:p w:rsidR="001639DF" w:rsidRPr="00E32AC8" w:rsidRDefault="001639DF" w:rsidP="00E32A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2AC8">
        <w:rPr>
          <w:rFonts w:ascii="Times New Roman" w:hAnsi="Times New Roman" w:cs="Times New Roman"/>
          <w:sz w:val="20"/>
          <w:szCs w:val="20"/>
        </w:rPr>
        <w:t>«Забайкальский район»</w:t>
      </w:r>
    </w:p>
    <w:p w:rsidR="00A95F76" w:rsidRPr="003D16E6" w:rsidRDefault="00A95F76" w:rsidP="00A95F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D16E6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 14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16E6">
        <w:rPr>
          <w:rFonts w:ascii="Times New Roman" w:hAnsi="Times New Roman" w:cs="Times New Roman"/>
          <w:sz w:val="20"/>
          <w:szCs w:val="20"/>
        </w:rPr>
        <w:t xml:space="preserve">ноября 2024г. № </w:t>
      </w:r>
      <w:r>
        <w:rPr>
          <w:rFonts w:ascii="Times New Roman" w:hAnsi="Times New Roman" w:cs="Times New Roman"/>
          <w:sz w:val="20"/>
          <w:szCs w:val="20"/>
        </w:rPr>
        <w:t>439</w:t>
      </w:r>
    </w:p>
    <w:p w:rsidR="00D529D5" w:rsidRDefault="00D529D5" w:rsidP="001639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DF" w:rsidRPr="00E32AC8" w:rsidRDefault="001639DF" w:rsidP="00D529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C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639DF" w:rsidRPr="00E32AC8" w:rsidRDefault="001639DF" w:rsidP="00D529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C8">
        <w:rPr>
          <w:rFonts w:ascii="Times New Roman" w:hAnsi="Times New Roman" w:cs="Times New Roman"/>
          <w:b/>
          <w:sz w:val="28"/>
          <w:szCs w:val="28"/>
        </w:rPr>
        <w:t xml:space="preserve">жюри научно- практической конференции учащихся </w:t>
      </w:r>
      <w:r w:rsidR="00955C55">
        <w:rPr>
          <w:rFonts w:ascii="Times New Roman" w:hAnsi="Times New Roman" w:cs="Times New Roman"/>
          <w:b/>
          <w:sz w:val="28"/>
          <w:szCs w:val="28"/>
        </w:rPr>
        <w:t>7</w:t>
      </w:r>
      <w:r w:rsidRPr="00E32AC8">
        <w:rPr>
          <w:rFonts w:ascii="Times New Roman" w:hAnsi="Times New Roman" w:cs="Times New Roman"/>
          <w:b/>
          <w:sz w:val="28"/>
          <w:szCs w:val="28"/>
        </w:rPr>
        <w:t>-</w:t>
      </w:r>
      <w:r w:rsidR="00955C55">
        <w:rPr>
          <w:rFonts w:ascii="Times New Roman" w:hAnsi="Times New Roman" w:cs="Times New Roman"/>
          <w:b/>
          <w:sz w:val="28"/>
          <w:szCs w:val="28"/>
        </w:rPr>
        <w:t>11</w:t>
      </w:r>
      <w:r w:rsidRPr="00E32AC8">
        <w:rPr>
          <w:rFonts w:ascii="Times New Roman" w:hAnsi="Times New Roman" w:cs="Times New Roman"/>
          <w:b/>
          <w:sz w:val="28"/>
          <w:szCs w:val="28"/>
        </w:rPr>
        <w:t>классов «Шаг в будущее» 2</w:t>
      </w:r>
      <w:r w:rsidR="00955C55">
        <w:rPr>
          <w:rFonts w:ascii="Times New Roman" w:hAnsi="Times New Roman" w:cs="Times New Roman"/>
          <w:b/>
          <w:sz w:val="28"/>
          <w:szCs w:val="28"/>
        </w:rPr>
        <w:t>5</w:t>
      </w:r>
      <w:r w:rsidRPr="00E32AC8">
        <w:rPr>
          <w:rFonts w:ascii="Times New Roman" w:hAnsi="Times New Roman" w:cs="Times New Roman"/>
          <w:b/>
          <w:sz w:val="28"/>
          <w:szCs w:val="28"/>
        </w:rPr>
        <w:t xml:space="preserve"> ноября 2024 года</w:t>
      </w:r>
    </w:p>
    <w:p w:rsidR="001639DF" w:rsidRPr="00E32AC8" w:rsidRDefault="001639DF" w:rsidP="001639D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9DF" w:rsidRPr="00E32AC8" w:rsidRDefault="001639DF" w:rsidP="00BB4D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C8">
        <w:rPr>
          <w:rFonts w:ascii="Times New Roman" w:hAnsi="Times New Roman" w:cs="Times New Roman"/>
          <w:b/>
          <w:sz w:val="28"/>
          <w:szCs w:val="28"/>
        </w:rPr>
        <w:t xml:space="preserve">Председатель жюри: </w:t>
      </w:r>
    </w:p>
    <w:p w:rsidR="001639DF" w:rsidRPr="00E32AC8" w:rsidRDefault="001639DF" w:rsidP="00BB4DD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AC8">
        <w:rPr>
          <w:rFonts w:ascii="Times New Roman" w:hAnsi="Times New Roman" w:cs="Times New Roman"/>
          <w:color w:val="000000" w:themeColor="text1"/>
          <w:sz w:val="28"/>
          <w:szCs w:val="28"/>
        </w:rPr>
        <w:t>Иванова Н.Г – начальник управления образованием Администрации Муниципального района «Забайкальский район».</w:t>
      </w:r>
    </w:p>
    <w:p w:rsidR="001639DF" w:rsidRPr="00E32AC8" w:rsidRDefault="001639DF" w:rsidP="00BB4DD6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A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Члены жюри:</w:t>
      </w:r>
    </w:p>
    <w:p w:rsidR="001639DF" w:rsidRPr="00E32AC8" w:rsidRDefault="001639DF" w:rsidP="00BB4DD6">
      <w:pPr>
        <w:pStyle w:val="a3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AC8">
        <w:rPr>
          <w:rFonts w:ascii="Times New Roman" w:hAnsi="Times New Roman" w:cs="Times New Roman"/>
          <w:color w:val="000000" w:themeColor="text1"/>
          <w:sz w:val="28"/>
          <w:szCs w:val="28"/>
        </w:rPr>
        <w:t>Раджабова</w:t>
      </w:r>
      <w:proofErr w:type="spellEnd"/>
      <w:r w:rsidRPr="00E32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AC8">
        <w:rPr>
          <w:rFonts w:ascii="Times New Roman" w:hAnsi="Times New Roman" w:cs="Times New Roman"/>
          <w:color w:val="000000" w:themeColor="text1"/>
          <w:sz w:val="28"/>
          <w:szCs w:val="28"/>
        </w:rPr>
        <w:t>Т.С</w:t>
      </w:r>
      <w:proofErr w:type="spellEnd"/>
      <w:r w:rsidRPr="00E32AC8">
        <w:rPr>
          <w:rFonts w:ascii="Times New Roman" w:hAnsi="Times New Roman" w:cs="Times New Roman"/>
          <w:color w:val="000000" w:themeColor="text1"/>
          <w:sz w:val="28"/>
          <w:szCs w:val="28"/>
        </w:rPr>
        <w:t>., начальник отдела общего, дополнительного образования и воспитания Управления образованием Администрации муниципального района «Забайкальский район».</w:t>
      </w:r>
    </w:p>
    <w:p w:rsidR="001639DF" w:rsidRPr="00E32AC8" w:rsidRDefault="001639DF" w:rsidP="00BB4DD6">
      <w:pPr>
        <w:pStyle w:val="a3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AC8">
        <w:rPr>
          <w:rFonts w:ascii="Times New Roman" w:hAnsi="Times New Roman" w:cs="Times New Roman"/>
          <w:color w:val="000000" w:themeColor="text1"/>
          <w:sz w:val="28"/>
          <w:szCs w:val="28"/>
        </w:rPr>
        <w:t>Зайкова Е.А., ведущий специалист отдела общего, дополнительного образования и воспитания Управления образованием Администрации муниципального района «Забайкальский район».</w:t>
      </w:r>
    </w:p>
    <w:p w:rsidR="001639DF" w:rsidRPr="00E32AC8" w:rsidRDefault="001639DF" w:rsidP="00BB4DD6">
      <w:pPr>
        <w:pStyle w:val="a3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AC8">
        <w:rPr>
          <w:rFonts w:ascii="Times New Roman" w:hAnsi="Times New Roman" w:cs="Times New Roman"/>
          <w:color w:val="000000" w:themeColor="text1"/>
          <w:sz w:val="28"/>
          <w:szCs w:val="28"/>
        </w:rPr>
        <w:t>Учителя муниципальных общеобразовательных учреждений муниципального района «Забайкальский район» (по согласованию с общеобразовательными учреждениями).</w:t>
      </w:r>
    </w:p>
    <w:p w:rsidR="001639DF" w:rsidRPr="00FA13F6" w:rsidRDefault="001639DF" w:rsidP="00BB4DD6">
      <w:pPr>
        <w:spacing w:after="0"/>
        <w:rPr>
          <w:b/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ind w:left="720"/>
        <w:contextualSpacing/>
        <w:rPr>
          <w:sz w:val="28"/>
          <w:szCs w:val="28"/>
        </w:rPr>
      </w:pPr>
    </w:p>
    <w:p w:rsidR="001639DF" w:rsidRDefault="001639DF" w:rsidP="001639DF">
      <w:pPr>
        <w:jc w:val="right"/>
        <w:rPr>
          <w:sz w:val="24"/>
          <w:szCs w:val="24"/>
        </w:rPr>
      </w:pPr>
    </w:p>
    <w:p w:rsidR="001639DF" w:rsidRDefault="001639DF" w:rsidP="001639DF">
      <w:pPr>
        <w:jc w:val="right"/>
        <w:rPr>
          <w:sz w:val="24"/>
          <w:szCs w:val="24"/>
        </w:rPr>
      </w:pPr>
    </w:p>
    <w:p w:rsidR="001639DF" w:rsidRDefault="001639DF" w:rsidP="001639DF">
      <w:pPr>
        <w:jc w:val="right"/>
        <w:rPr>
          <w:sz w:val="24"/>
          <w:szCs w:val="24"/>
        </w:rPr>
      </w:pPr>
    </w:p>
    <w:p w:rsidR="001639DF" w:rsidRDefault="001639DF" w:rsidP="001639DF">
      <w:pPr>
        <w:jc w:val="right"/>
        <w:rPr>
          <w:sz w:val="24"/>
          <w:szCs w:val="24"/>
        </w:rPr>
      </w:pPr>
    </w:p>
    <w:p w:rsidR="001639DF" w:rsidRDefault="001639DF" w:rsidP="001639DF">
      <w:pPr>
        <w:jc w:val="right"/>
        <w:rPr>
          <w:sz w:val="24"/>
          <w:szCs w:val="24"/>
        </w:rPr>
      </w:pPr>
    </w:p>
    <w:p w:rsidR="00BB4DD6" w:rsidRDefault="00BB4DD6" w:rsidP="001639DF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39DF" w:rsidRPr="00F10981" w:rsidRDefault="001639DF" w:rsidP="00F10981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F10981">
        <w:rPr>
          <w:rFonts w:ascii="Times New Roman" w:hAnsi="Times New Roman" w:cs="Times New Roman"/>
          <w:color w:val="000000"/>
          <w:sz w:val="20"/>
          <w:szCs w:val="20"/>
          <w:lang w:bidi="ru-RU"/>
        </w:rPr>
        <w:lastRenderedPageBreak/>
        <w:t>ПРИЛОЖЕНИЕ № 1</w:t>
      </w:r>
      <w:r w:rsidRPr="00F10981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к Положению о научно-практической</w:t>
      </w:r>
    </w:p>
    <w:p w:rsidR="001639DF" w:rsidRPr="00F10981" w:rsidRDefault="001639DF" w:rsidP="00F10981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F10981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Конференции для школьников «Шаг в будущее</w:t>
      </w:r>
    </w:p>
    <w:p w:rsidR="001639DF" w:rsidRPr="00F10981" w:rsidRDefault="001639DF" w:rsidP="00F10981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F10981">
        <w:rPr>
          <w:rFonts w:ascii="Times New Roman" w:hAnsi="Times New Roman" w:cs="Times New Roman"/>
          <w:color w:val="000000"/>
          <w:sz w:val="20"/>
          <w:szCs w:val="20"/>
          <w:lang w:bidi="ru-RU"/>
        </w:rPr>
        <w:t>Муниципального этапа Национального</w:t>
      </w:r>
    </w:p>
    <w:p w:rsidR="001639DF" w:rsidRPr="00F10981" w:rsidRDefault="001639DF" w:rsidP="00F10981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F10981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Соревнования Молодых научно-технологических</w:t>
      </w:r>
    </w:p>
    <w:p w:rsidR="001639DF" w:rsidRPr="00F10981" w:rsidRDefault="001639DF" w:rsidP="00F10981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F10981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лидеров «Будущее России»</w:t>
      </w:r>
    </w:p>
    <w:p w:rsidR="001639DF" w:rsidRDefault="001639DF" w:rsidP="001639DF">
      <w:pPr>
        <w:jc w:val="right"/>
        <w:rPr>
          <w:sz w:val="24"/>
          <w:szCs w:val="24"/>
        </w:rPr>
      </w:pPr>
    </w:p>
    <w:p w:rsidR="001639DF" w:rsidRPr="00BA6E69" w:rsidRDefault="001639DF" w:rsidP="00163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69">
        <w:rPr>
          <w:rFonts w:ascii="Times New Roman" w:hAnsi="Times New Roman" w:cs="Times New Roman"/>
          <w:b/>
          <w:sz w:val="28"/>
          <w:szCs w:val="28"/>
        </w:rPr>
        <w:t>Заявка на участие в районной научно – практической конференции</w:t>
      </w:r>
      <w:r w:rsidR="00971A3E">
        <w:rPr>
          <w:rFonts w:ascii="Times New Roman" w:hAnsi="Times New Roman" w:cs="Times New Roman"/>
          <w:b/>
          <w:sz w:val="28"/>
          <w:szCs w:val="28"/>
        </w:rPr>
        <w:t xml:space="preserve"> учащихся 7-11 классов</w:t>
      </w:r>
      <w:r w:rsidRPr="00BA6E69">
        <w:rPr>
          <w:rFonts w:ascii="Times New Roman" w:hAnsi="Times New Roman" w:cs="Times New Roman"/>
          <w:b/>
          <w:sz w:val="28"/>
          <w:szCs w:val="28"/>
        </w:rPr>
        <w:t xml:space="preserve"> «Шаг в будущее» в 2024 году.</w:t>
      </w:r>
    </w:p>
    <w:p w:rsidR="001639DF" w:rsidRPr="00BA6E69" w:rsidRDefault="001639DF" w:rsidP="001639DF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E69">
        <w:rPr>
          <w:rFonts w:ascii="Times New Roman" w:hAnsi="Times New Roman" w:cs="Times New Roman"/>
          <w:sz w:val="28"/>
          <w:szCs w:val="28"/>
        </w:rPr>
        <w:t xml:space="preserve">_____________________________год </w:t>
      </w:r>
    </w:p>
    <w:p w:rsidR="006D19A1" w:rsidRDefault="001639DF" w:rsidP="001639DF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BA6E69">
        <w:rPr>
          <w:rFonts w:ascii="Times New Roman" w:hAnsi="Times New Roman" w:cs="Times New Roman"/>
          <w:sz w:val="28"/>
          <w:szCs w:val="28"/>
        </w:rPr>
        <w:t>МОУ_________________________________________________________________</w:t>
      </w:r>
    </w:p>
    <w:p w:rsidR="001639DF" w:rsidRPr="00BA6E69" w:rsidRDefault="001639DF" w:rsidP="001639DF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BA6E69">
        <w:rPr>
          <w:rFonts w:ascii="Times New Roman" w:hAnsi="Times New Roman" w:cs="Times New Roman"/>
          <w:sz w:val="28"/>
          <w:szCs w:val="28"/>
        </w:rPr>
        <w:t>Заявленное направление________________________________________________</w:t>
      </w:r>
    </w:p>
    <w:p w:rsidR="001639DF" w:rsidRPr="00BA6E69" w:rsidRDefault="001639DF" w:rsidP="001639DF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BA6E69"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Руководитель__________________________________________________________</w:t>
      </w:r>
    </w:p>
    <w:p w:rsidR="001639DF" w:rsidRPr="00BA6E69" w:rsidRDefault="001639DF" w:rsidP="001639D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1639DF" w:rsidRPr="00BA6E69" w:rsidRDefault="001639DF" w:rsidP="001639D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-572" w:type="dxa"/>
        <w:tblLook w:val="04A0" w:firstRow="1" w:lastRow="0" w:firstColumn="1" w:lastColumn="0" w:noHBand="0" w:noVBand="1"/>
      </w:tblPr>
      <w:tblGrid>
        <w:gridCol w:w="545"/>
        <w:gridCol w:w="2147"/>
        <w:gridCol w:w="916"/>
        <w:gridCol w:w="3038"/>
        <w:gridCol w:w="2067"/>
        <w:gridCol w:w="1352"/>
      </w:tblGrid>
      <w:tr w:rsidR="001639DF" w:rsidRPr="00BA6E69" w:rsidTr="004031BD">
        <w:tc>
          <w:tcPr>
            <w:tcW w:w="547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6E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9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6E69">
              <w:rPr>
                <w:rFonts w:ascii="Times New Roman" w:hAnsi="Times New Roman" w:cs="Times New Roman"/>
                <w:sz w:val="28"/>
                <w:szCs w:val="28"/>
              </w:rPr>
              <w:t xml:space="preserve">ФИ участника конференции </w:t>
            </w:r>
          </w:p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6E6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6E69">
              <w:rPr>
                <w:rFonts w:ascii="Times New Roman" w:hAnsi="Times New Roman" w:cs="Times New Roman"/>
                <w:sz w:val="28"/>
                <w:szCs w:val="28"/>
              </w:rPr>
              <w:t xml:space="preserve">Тема выступления </w:t>
            </w:r>
          </w:p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6E6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сопровождение выступления </w:t>
            </w:r>
          </w:p>
        </w:tc>
        <w:tc>
          <w:tcPr>
            <w:tcW w:w="1294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6E69">
              <w:rPr>
                <w:rFonts w:ascii="Times New Roman" w:hAnsi="Times New Roman" w:cs="Times New Roman"/>
                <w:sz w:val="28"/>
                <w:szCs w:val="28"/>
              </w:rPr>
              <w:t xml:space="preserve">Таблицы, схемы, макеты, </w:t>
            </w:r>
            <w:proofErr w:type="spellStart"/>
            <w:r w:rsidRPr="00BA6E6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</w:tr>
      <w:tr w:rsidR="001639DF" w:rsidRPr="00BA6E69" w:rsidTr="004031BD">
        <w:tc>
          <w:tcPr>
            <w:tcW w:w="547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6E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9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9DF" w:rsidRPr="00BA6E69" w:rsidTr="004031BD">
        <w:tc>
          <w:tcPr>
            <w:tcW w:w="547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6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9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9DF" w:rsidRPr="00BA6E69" w:rsidTr="004031BD">
        <w:tc>
          <w:tcPr>
            <w:tcW w:w="547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6E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9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9DF" w:rsidRPr="00BA6E69" w:rsidTr="004031BD">
        <w:tc>
          <w:tcPr>
            <w:tcW w:w="547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6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9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9DF" w:rsidRPr="00BA6E69" w:rsidTr="004031BD">
        <w:tc>
          <w:tcPr>
            <w:tcW w:w="547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6E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9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1639DF" w:rsidRPr="00BA6E69" w:rsidRDefault="001639DF" w:rsidP="004031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9DF" w:rsidRPr="00BA6E69" w:rsidRDefault="001639DF" w:rsidP="001639D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1639DF" w:rsidRPr="00BA6E69" w:rsidRDefault="001639DF" w:rsidP="001639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9DF" w:rsidRPr="00BA6E69" w:rsidRDefault="001639DF" w:rsidP="001639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6E69">
        <w:rPr>
          <w:rFonts w:ascii="Times New Roman" w:hAnsi="Times New Roman" w:cs="Times New Roman"/>
          <w:sz w:val="28"/>
          <w:szCs w:val="28"/>
        </w:rPr>
        <w:t>Дата составления заявки:</w:t>
      </w:r>
    </w:p>
    <w:p w:rsidR="001639DF" w:rsidRPr="00BA6E69" w:rsidRDefault="001639DF" w:rsidP="001639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6E69">
        <w:rPr>
          <w:rFonts w:ascii="Times New Roman" w:hAnsi="Times New Roman" w:cs="Times New Roman"/>
          <w:sz w:val="28"/>
          <w:szCs w:val="28"/>
        </w:rPr>
        <w:t>Руководитель ОУ:</w:t>
      </w:r>
    </w:p>
    <w:p w:rsidR="001639DF" w:rsidRDefault="001639DF" w:rsidP="001639DF">
      <w:pPr>
        <w:spacing w:line="276" w:lineRule="auto"/>
        <w:rPr>
          <w:sz w:val="28"/>
          <w:szCs w:val="28"/>
        </w:rPr>
      </w:pPr>
    </w:p>
    <w:p w:rsidR="001639DF" w:rsidRDefault="001639DF" w:rsidP="001639DF">
      <w:pPr>
        <w:spacing w:line="276" w:lineRule="auto"/>
        <w:rPr>
          <w:sz w:val="28"/>
          <w:szCs w:val="28"/>
        </w:rPr>
      </w:pPr>
    </w:p>
    <w:p w:rsidR="001639DF" w:rsidRDefault="001639DF" w:rsidP="001639DF">
      <w:pPr>
        <w:spacing w:line="276" w:lineRule="auto"/>
        <w:rPr>
          <w:sz w:val="28"/>
          <w:szCs w:val="28"/>
        </w:rPr>
      </w:pPr>
    </w:p>
    <w:p w:rsidR="001639DF" w:rsidRDefault="001639DF" w:rsidP="001639DF">
      <w:pPr>
        <w:spacing w:line="276" w:lineRule="auto"/>
        <w:rPr>
          <w:sz w:val="28"/>
          <w:szCs w:val="28"/>
        </w:rPr>
      </w:pPr>
    </w:p>
    <w:p w:rsidR="001639DF" w:rsidRDefault="001639DF" w:rsidP="001639DF">
      <w:pPr>
        <w:spacing w:line="276" w:lineRule="auto"/>
        <w:rPr>
          <w:sz w:val="28"/>
          <w:szCs w:val="28"/>
        </w:rPr>
      </w:pPr>
    </w:p>
    <w:p w:rsidR="00BB4DD6" w:rsidRDefault="00BB4DD6" w:rsidP="001639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39DF" w:rsidRPr="003731D6" w:rsidRDefault="001639DF" w:rsidP="003731D6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3731D6">
        <w:rPr>
          <w:rFonts w:ascii="Times New Roman" w:hAnsi="Times New Roman" w:cs="Times New Roman"/>
          <w:color w:val="000000"/>
          <w:sz w:val="20"/>
          <w:szCs w:val="20"/>
          <w:lang w:bidi="ru-RU"/>
        </w:rPr>
        <w:lastRenderedPageBreak/>
        <w:t>ПРИЛОЖЕНИЕ № 2</w:t>
      </w:r>
      <w:r w:rsidRPr="003731D6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к Положению о научно-практической</w:t>
      </w:r>
    </w:p>
    <w:p w:rsidR="001639DF" w:rsidRPr="003731D6" w:rsidRDefault="001639DF" w:rsidP="003731D6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3731D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Конференции для школьников «Шаг в будущее</w:t>
      </w:r>
    </w:p>
    <w:p w:rsidR="001639DF" w:rsidRPr="003731D6" w:rsidRDefault="001639DF" w:rsidP="003731D6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3731D6">
        <w:rPr>
          <w:rFonts w:ascii="Times New Roman" w:hAnsi="Times New Roman" w:cs="Times New Roman"/>
          <w:color w:val="000000"/>
          <w:sz w:val="20"/>
          <w:szCs w:val="20"/>
          <w:lang w:bidi="ru-RU"/>
        </w:rPr>
        <w:t>Муниципального этапа Национального</w:t>
      </w:r>
    </w:p>
    <w:p w:rsidR="001639DF" w:rsidRPr="003731D6" w:rsidRDefault="001639DF" w:rsidP="003731D6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3731D6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Соревнования Молодых научно-технологических</w:t>
      </w:r>
    </w:p>
    <w:p w:rsidR="001639DF" w:rsidRDefault="001639DF" w:rsidP="003731D6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3731D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лидеров «Будущее России»</w:t>
      </w:r>
    </w:p>
    <w:p w:rsidR="003214DE" w:rsidRPr="003731D6" w:rsidRDefault="003214DE" w:rsidP="003731D6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p w:rsidR="001639DF" w:rsidRPr="003214DE" w:rsidRDefault="001639DF" w:rsidP="00A030AF">
      <w:pPr>
        <w:widowControl w:val="0"/>
        <w:spacing w:after="0" w:line="274" w:lineRule="exact"/>
        <w:ind w:right="32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3214DE">
        <w:rPr>
          <w:rFonts w:ascii="Times New Roman" w:hAnsi="Times New Roman" w:cs="Times New Roman"/>
          <w:b/>
          <w:color w:val="000000"/>
        </w:rPr>
        <w:t>СОГЛАСИЕ</w:t>
      </w:r>
    </w:p>
    <w:p w:rsidR="001639DF" w:rsidRPr="003214DE" w:rsidRDefault="001639DF" w:rsidP="00A030AF">
      <w:pPr>
        <w:widowControl w:val="0"/>
        <w:spacing w:after="0" w:line="274" w:lineRule="exact"/>
        <w:ind w:right="32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3214DE">
        <w:rPr>
          <w:rFonts w:ascii="Times New Roman" w:hAnsi="Times New Roman" w:cs="Times New Roman"/>
          <w:b/>
          <w:color w:val="000000"/>
        </w:rPr>
        <w:t>на обработку персональных данных законного представителя участника</w:t>
      </w:r>
    </w:p>
    <w:p w:rsidR="001639DF" w:rsidRPr="003214DE" w:rsidRDefault="00E513FB" w:rsidP="00A030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муниципального этапа НПК «Шаг в будущее</w:t>
      </w:r>
      <w:r w:rsidR="001639DF" w:rsidRPr="003214DE">
        <w:rPr>
          <w:rFonts w:ascii="Times New Roman" w:hAnsi="Times New Roman" w:cs="Times New Roman"/>
          <w:b/>
          <w:color w:val="000000"/>
        </w:rPr>
        <w:t>»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  <w:proofErr w:type="gramStart"/>
      <w:r w:rsidRPr="003214DE">
        <w:rPr>
          <w:rFonts w:ascii="Times New Roman" w:hAnsi="Times New Roman" w:cs="Times New Roman"/>
          <w:color w:val="000000"/>
        </w:rPr>
        <w:t>Я,_</w:t>
      </w:r>
      <w:proofErr w:type="gramEnd"/>
      <w:r w:rsidRPr="003214DE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______________________________________________________________________________________________________________________________________________________________________,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hAnsi="Times New Roman" w:cs="Times New Roman"/>
          <w:i/>
          <w:color w:val="000000"/>
        </w:rPr>
      </w:pPr>
      <w:r w:rsidRPr="003214DE">
        <w:rPr>
          <w:rFonts w:ascii="Times New Roman" w:hAnsi="Times New Roman" w:cs="Times New Roman"/>
          <w:i/>
          <w:color w:val="000000"/>
        </w:rPr>
        <w:t>(фамилия, имя, отчество родителя/опекуна полностью)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>проживающий по адресу: _____________________________________________________________________________________________,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>Паспортные данные (</w:t>
      </w:r>
      <w:r w:rsidRPr="003214DE">
        <w:rPr>
          <w:rFonts w:ascii="Times New Roman" w:hAnsi="Times New Roman" w:cs="Times New Roman"/>
          <w:i/>
          <w:color w:val="000000"/>
        </w:rPr>
        <w:t>серия, номер, дата выдачи, кем выдан</w:t>
      </w:r>
      <w:r w:rsidRPr="003214DE">
        <w:rPr>
          <w:rFonts w:ascii="Times New Roman" w:hAnsi="Times New Roman" w:cs="Times New Roman"/>
          <w:color w:val="000000"/>
        </w:rPr>
        <w:t>): __________________________________________________________________________________________________________________________________________________________________,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>являясь родителем (законным представителем) ____________________________________________ _____________________________________________________________________________________________,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>(</w:t>
      </w:r>
      <w:r w:rsidRPr="003214DE">
        <w:rPr>
          <w:rFonts w:ascii="Times New Roman" w:hAnsi="Times New Roman" w:cs="Times New Roman"/>
          <w:i/>
          <w:color w:val="000000"/>
        </w:rPr>
        <w:t>фамилия, имя, отчество ребенка /подопечного полностью</w:t>
      </w:r>
      <w:r w:rsidRPr="003214DE">
        <w:rPr>
          <w:rFonts w:ascii="Times New Roman" w:hAnsi="Times New Roman" w:cs="Times New Roman"/>
          <w:color w:val="000000"/>
        </w:rPr>
        <w:t>)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>Дата рождения (</w:t>
      </w:r>
      <w:r w:rsidRPr="003214DE">
        <w:rPr>
          <w:rFonts w:ascii="Times New Roman" w:hAnsi="Times New Roman" w:cs="Times New Roman"/>
          <w:i/>
          <w:color w:val="000000"/>
        </w:rPr>
        <w:t>число, месяц, год</w:t>
      </w:r>
      <w:proofErr w:type="gramStart"/>
      <w:r w:rsidRPr="003214DE">
        <w:rPr>
          <w:rFonts w:ascii="Times New Roman" w:hAnsi="Times New Roman" w:cs="Times New Roman"/>
          <w:color w:val="000000"/>
        </w:rPr>
        <w:t>):_</w:t>
      </w:r>
      <w:proofErr w:type="gramEnd"/>
      <w:r w:rsidRPr="003214DE">
        <w:rPr>
          <w:rFonts w:ascii="Times New Roman" w:hAnsi="Times New Roman" w:cs="Times New Roman"/>
          <w:color w:val="000000"/>
        </w:rPr>
        <w:t>_____________________________________________________ Гражданство:_________________________________________________________________________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>Паспортные данные (</w:t>
      </w:r>
      <w:r w:rsidRPr="003214DE">
        <w:rPr>
          <w:rFonts w:ascii="Times New Roman" w:hAnsi="Times New Roman" w:cs="Times New Roman"/>
          <w:i/>
          <w:color w:val="000000"/>
        </w:rPr>
        <w:t>серия, номер, дата выдачи, кем выдан</w:t>
      </w:r>
      <w:proofErr w:type="gramStart"/>
      <w:r w:rsidRPr="003214DE">
        <w:rPr>
          <w:rFonts w:ascii="Times New Roman" w:hAnsi="Times New Roman" w:cs="Times New Roman"/>
          <w:color w:val="000000"/>
        </w:rPr>
        <w:t>):_</w:t>
      </w:r>
      <w:proofErr w:type="gramEnd"/>
      <w:r w:rsidRPr="003214DE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>____________________________________________________________________________________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>Домашний адрес (</w:t>
      </w:r>
      <w:r w:rsidRPr="003214DE">
        <w:rPr>
          <w:rFonts w:ascii="Times New Roman" w:hAnsi="Times New Roman" w:cs="Times New Roman"/>
          <w:i/>
          <w:color w:val="000000"/>
        </w:rPr>
        <w:t>с индексом</w:t>
      </w:r>
      <w:r w:rsidRPr="003214DE">
        <w:rPr>
          <w:rFonts w:ascii="Times New Roman" w:hAnsi="Times New Roman" w:cs="Times New Roman"/>
          <w:color w:val="000000"/>
        </w:rPr>
        <w:t>): _____________________________________________________________________________________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 xml:space="preserve">Мобильный </w:t>
      </w:r>
      <w:proofErr w:type="gramStart"/>
      <w:r w:rsidRPr="003214DE">
        <w:rPr>
          <w:rFonts w:ascii="Times New Roman" w:hAnsi="Times New Roman" w:cs="Times New Roman"/>
          <w:color w:val="000000"/>
        </w:rPr>
        <w:t>телефон:_</w:t>
      </w:r>
      <w:proofErr w:type="gramEnd"/>
      <w:r w:rsidRPr="003214DE">
        <w:rPr>
          <w:rFonts w:ascii="Times New Roman" w:hAnsi="Times New Roman" w:cs="Times New Roman"/>
          <w:color w:val="000000"/>
        </w:rPr>
        <w:t>_________________________________________________________________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 xml:space="preserve">Электронный </w:t>
      </w:r>
      <w:proofErr w:type="gramStart"/>
      <w:r w:rsidRPr="003214DE">
        <w:rPr>
          <w:rFonts w:ascii="Times New Roman" w:hAnsi="Times New Roman" w:cs="Times New Roman"/>
          <w:color w:val="000000"/>
        </w:rPr>
        <w:t>адрес:_</w:t>
      </w:r>
      <w:proofErr w:type="gramEnd"/>
      <w:r w:rsidRPr="003214DE"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>Класс обучения _____________________________________________________________________________________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>Место учебы в настоящее время (</w:t>
      </w:r>
      <w:r w:rsidRPr="003214DE">
        <w:rPr>
          <w:rFonts w:ascii="Times New Roman" w:hAnsi="Times New Roman" w:cs="Times New Roman"/>
          <w:i/>
          <w:color w:val="000000"/>
        </w:rPr>
        <w:t>в соответствии с уставом общеобразовательного учреждения</w:t>
      </w:r>
      <w:proofErr w:type="gramStart"/>
      <w:r w:rsidRPr="003214DE">
        <w:rPr>
          <w:rFonts w:ascii="Times New Roman" w:hAnsi="Times New Roman" w:cs="Times New Roman"/>
          <w:color w:val="000000"/>
        </w:rPr>
        <w:t>):_</w:t>
      </w:r>
      <w:proofErr w:type="gramEnd"/>
      <w:r w:rsidRPr="003214DE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>Адрес данного учебного заведения с указанием типа населенного пункта (</w:t>
      </w:r>
      <w:r w:rsidRPr="003214DE">
        <w:rPr>
          <w:rFonts w:ascii="Times New Roman" w:hAnsi="Times New Roman" w:cs="Times New Roman"/>
          <w:i/>
          <w:color w:val="000000"/>
        </w:rPr>
        <w:t>город, ПГТ, поселок, село, деревня),</w:t>
      </w:r>
      <w:r w:rsidRPr="003214DE">
        <w:rPr>
          <w:rFonts w:ascii="Times New Roman" w:hAnsi="Times New Roman" w:cs="Times New Roman"/>
          <w:color w:val="000000"/>
        </w:rPr>
        <w:t xml:space="preserve"> контактные </w:t>
      </w:r>
      <w:proofErr w:type="gramStart"/>
      <w:r w:rsidRPr="003214DE">
        <w:rPr>
          <w:rFonts w:ascii="Times New Roman" w:hAnsi="Times New Roman" w:cs="Times New Roman"/>
          <w:color w:val="000000"/>
        </w:rPr>
        <w:t>телефоны:_</w:t>
      </w:r>
      <w:proofErr w:type="gramEnd"/>
      <w:r w:rsidRPr="003214DE">
        <w:rPr>
          <w:rFonts w:ascii="Times New Roman" w:hAnsi="Times New Roman" w:cs="Times New Roman"/>
          <w:color w:val="000000"/>
        </w:rPr>
        <w:t>_________________________________________________________________________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>___________________________________________________________________________________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 xml:space="preserve">в соответствии с требованиями статьи 9 Федерального закона от 27.07.2006 № 152-ФЗ «О персональных данных» (ред. от 21.07.2014) настоящим подтверждаю свое согласие на предоставление и обработку </w:t>
      </w:r>
      <w:r w:rsidRPr="003214DE">
        <w:rPr>
          <w:rFonts w:ascii="Times New Roman" w:hAnsi="Times New Roman" w:cs="Times New Roman"/>
          <w:color w:val="000000"/>
        </w:rPr>
        <w:lastRenderedPageBreak/>
        <w:t>персональных данных моего ребенка/подопечного в Оргкомитет регионального этапа НПК «Шаг в будущее-2024»:</w:t>
      </w:r>
    </w:p>
    <w:p w:rsidR="001639DF" w:rsidRPr="003214DE" w:rsidRDefault="001639DF" w:rsidP="001639D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 xml:space="preserve">Фамилии, имени, отчества, фотографий, видеоизображений, класса, места учебы, даты рождения, гражданства, паспортных данных, домашнего адреса, телефона, электронного адреса, результатов участия в региональном этапе НПК «Шаг в будущее - 2024» с целью формирования регламентированной отчетности, размещения результатов на сайте Оргкомитета в сети интернет. </w:t>
      </w:r>
    </w:p>
    <w:p w:rsidR="001639DF" w:rsidRPr="003214DE" w:rsidRDefault="001639DF" w:rsidP="001639D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>Предоставляю Оргкомитету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:rsidR="001639DF" w:rsidRPr="003214DE" w:rsidRDefault="001639DF" w:rsidP="001639D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 xml:space="preserve">Также я разрешаю Оргкомитету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регионального этапа НПК «Шаг в будущее - 2024».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 xml:space="preserve"> Согласие действует с даты подписания до </w:t>
      </w:r>
      <w:r w:rsidRPr="003214DE">
        <w:rPr>
          <w:rFonts w:ascii="Times New Roman" w:hAnsi="Times New Roman" w:cs="Times New Roman"/>
          <w:color w:val="000000"/>
          <w:highlight w:val="white"/>
        </w:rPr>
        <w:t>письменного отзыва согласия</w:t>
      </w:r>
      <w:r w:rsidRPr="003214DE">
        <w:rPr>
          <w:rFonts w:ascii="Times New Roman" w:hAnsi="Times New Roman" w:cs="Times New Roman"/>
          <w:color w:val="000000"/>
        </w:rPr>
        <w:t xml:space="preserve"> или 6 месяцев с момента подписания согласия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000000"/>
        </w:rPr>
      </w:pPr>
      <w:r w:rsidRPr="003214DE">
        <w:rPr>
          <w:rFonts w:ascii="Times New Roman" w:hAnsi="Times New Roman" w:cs="Times New Roman"/>
          <w:color w:val="000000"/>
        </w:rPr>
        <w:t xml:space="preserve"> Дата: «____</w:t>
      </w:r>
      <w:proofErr w:type="gramStart"/>
      <w:r w:rsidRPr="003214DE">
        <w:rPr>
          <w:rFonts w:ascii="Times New Roman" w:hAnsi="Times New Roman" w:cs="Times New Roman"/>
          <w:color w:val="000000"/>
        </w:rPr>
        <w:t>_»_</w:t>
      </w:r>
      <w:proofErr w:type="gramEnd"/>
      <w:r w:rsidRPr="003214DE">
        <w:rPr>
          <w:rFonts w:ascii="Times New Roman" w:hAnsi="Times New Roman" w:cs="Times New Roman"/>
          <w:color w:val="000000"/>
        </w:rPr>
        <w:t>_____________2024г.     __________________/_______________________</w:t>
      </w:r>
    </w:p>
    <w:p w:rsidR="001639DF" w:rsidRPr="003214DE" w:rsidRDefault="001639DF" w:rsidP="0016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i/>
          <w:color w:val="000000"/>
        </w:rPr>
      </w:pPr>
      <w:r w:rsidRPr="003214DE">
        <w:rPr>
          <w:rFonts w:ascii="Times New Roman" w:hAnsi="Times New Roman" w:cs="Times New Roman"/>
          <w:i/>
          <w:color w:val="000000"/>
        </w:rPr>
        <w:t xml:space="preserve">                                                                               (</w:t>
      </w:r>
      <w:proofErr w:type="gramStart"/>
      <w:r w:rsidRPr="003214DE">
        <w:rPr>
          <w:rFonts w:ascii="Times New Roman" w:hAnsi="Times New Roman" w:cs="Times New Roman"/>
          <w:i/>
          <w:color w:val="000000"/>
        </w:rPr>
        <w:t xml:space="preserve">подпись)   </w:t>
      </w:r>
      <w:proofErr w:type="gramEnd"/>
      <w:r w:rsidRPr="003214DE">
        <w:rPr>
          <w:rFonts w:ascii="Times New Roman" w:hAnsi="Times New Roman" w:cs="Times New Roman"/>
          <w:i/>
          <w:color w:val="000000"/>
        </w:rPr>
        <w:t xml:space="preserve">                    (расшифровка)</w:t>
      </w:r>
    </w:p>
    <w:p w:rsidR="001639DF" w:rsidRDefault="001639DF" w:rsidP="001639DF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</w:p>
    <w:p w:rsidR="007A0899" w:rsidRDefault="007A0899" w:rsidP="001639DF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</w:p>
    <w:p w:rsidR="007A0899" w:rsidRDefault="007A0899" w:rsidP="001639DF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</w:p>
    <w:p w:rsidR="007A0899" w:rsidRDefault="007A0899" w:rsidP="001639DF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</w:p>
    <w:p w:rsidR="007A0899" w:rsidRDefault="007A0899" w:rsidP="001639DF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</w:p>
    <w:p w:rsidR="007A0899" w:rsidRDefault="007A0899" w:rsidP="001639DF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</w:p>
    <w:p w:rsidR="007A0899" w:rsidRDefault="007A0899" w:rsidP="001639DF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</w:p>
    <w:p w:rsidR="007A0899" w:rsidRDefault="007A0899" w:rsidP="001639DF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</w:p>
    <w:p w:rsidR="007A0899" w:rsidRDefault="007A0899" w:rsidP="001639DF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</w:p>
    <w:p w:rsidR="007A0899" w:rsidRDefault="007A0899" w:rsidP="001639DF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</w:p>
    <w:p w:rsidR="007A0899" w:rsidRDefault="007A0899" w:rsidP="001639DF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</w:p>
    <w:p w:rsidR="007A0899" w:rsidRDefault="007A0899" w:rsidP="001639DF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</w:p>
    <w:p w:rsidR="007A0899" w:rsidRDefault="007A0899" w:rsidP="001639DF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</w:p>
    <w:p w:rsidR="007A0899" w:rsidRDefault="007A0899" w:rsidP="001639DF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</w:p>
    <w:p w:rsidR="007A0899" w:rsidRDefault="007A0899" w:rsidP="001639DF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</w:p>
    <w:p w:rsidR="007A0899" w:rsidRDefault="007A0899" w:rsidP="001639DF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</w:p>
    <w:p w:rsidR="00BB4DD6" w:rsidRDefault="00BB4DD6" w:rsidP="001639DF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br w:type="page"/>
      </w:r>
    </w:p>
    <w:p w:rsidR="001639DF" w:rsidRPr="007A0899" w:rsidRDefault="001639DF" w:rsidP="007A0899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7A0899">
        <w:rPr>
          <w:rFonts w:ascii="Times New Roman" w:hAnsi="Times New Roman" w:cs="Times New Roman"/>
          <w:color w:val="000000"/>
          <w:sz w:val="20"/>
          <w:szCs w:val="20"/>
          <w:lang w:bidi="ru-RU"/>
        </w:rPr>
        <w:lastRenderedPageBreak/>
        <w:t>ПРИЛОЖЕНИЕ № 3</w:t>
      </w:r>
      <w:r w:rsidRPr="007A0899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к Положению о научно-практической</w:t>
      </w:r>
    </w:p>
    <w:p w:rsidR="001639DF" w:rsidRPr="007A0899" w:rsidRDefault="001639DF" w:rsidP="007A0899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7A0899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Конференции для школьников «Шаг в будущее</w:t>
      </w:r>
    </w:p>
    <w:p w:rsidR="001639DF" w:rsidRPr="007A0899" w:rsidRDefault="001639DF" w:rsidP="007A0899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7A0899">
        <w:rPr>
          <w:rFonts w:ascii="Times New Roman" w:hAnsi="Times New Roman" w:cs="Times New Roman"/>
          <w:color w:val="000000"/>
          <w:sz w:val="20"/>
          <w:szCs w:val="20"/>
          <w:lang w:bidi="ru-RU"/>
        </w:rPr>
        <w:t>Муниципального этапа Национального</w:t>
      </w:r>
    </w:p>
    <w:p w:rsidR="001639DF" w:rsidRPr="007A0899" w:rsidRDefault="001639DF" w:rsidP="007A0899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7A0899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Соревнования Молодых научно-технологических</w:t>
      </w:r>
    </w:p>
    <w:p w:rsidR="001639DF" w:rsidRPr="007A0899" w:rsidRDefault="001639DF" w:rsidP="007A0899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7A0899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лидеров «Будущее России»</w:t>
      </w:r>
    </w:p>
    <w:p w:rsidR="001639DF" w:rsidRDefault="001639DF" w:rsidP="001639DF">
      <w:pPr>
        <w:jc w:val="center"/>
        <w:rPr>
          <w:b/>
          <w:i/>
          <w:iCs/>
          <w:sz w:val="28"/>
          <w:szCs w:val="28"/>
        </w:rPr>
      </w:pPr>
    </w:p>
    <w:p w:rsidR="001639DF" w:rsidRPr="001D14D9" w:rsidRDefault="001639DF" w:rsidP="00163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D9">
        <w:rPr>
          <w:rFonts w:ascii="Times New Roman" w:hAnsi="Times New Roman" w:cs="Times New Roman"/>
          <w:b/>
          <w:i/>
          <w:iCs/>
          <w:sz w:val="28"/>
          <w:szCs w:val="28"/>
        </w:rPr>
        <w:t>Правила оформления работ (проектов)</w:t>
      </w:r>
    </w:p>
    <w:p w:rsidR="001639DF" w:rsidRPr="001D14D9" w:rsidRDefault="001639DF" w:rsidP="001639D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D9">
        <w:rPr>
          <w:rFonts w:ascii="Times New Roman" w:hAnsi="Times New Roman" w:cs="Times New Roman"/>
          <w:b/>
          <w:i/>
          <w:iCs/>
          <w:sz w:val="28"/>
          <w:szCs w:val="28"/>
        </w:rPr>
        <w:t>на Всероссийский форум научной молодёжи «Шаг в будущее»</w:t>
      </w:r>
    </w:p>
    <w:p w:rsidR="001639DF" w:rsidRPr="001D14D9" w:rsidRDefault="001639DF" w:rsidP="001639D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1D14D9">
        <w:rPr>
          <w:rFonts w:ascii="Times New Roman" w:hAnsi="Times New Roman" w:cs="Times New Roman"/>
          <w:i/>
          <w:iCs/>
          <w:sz w:val="28"/>
          <w:szCs w:val="28"/>
        </w:rPr>
        <w:t>Общие требования</w:t>
      </w:r>
    </w:p>
    <w:p w:rsidR="001639DF" w:rsidRPr="001D14D9" w:rsidRDefault="001639DF" w:rsidP="00BB4DD6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D9">
        <w:rPr>
          <w:rFonts w:ascii="Times New Roman" w:hAnsi="Times New Roman" w:cs="Times New Roman"/>
          <w:sz w:val="28"/>
          <w:szCs w:val="28"/>
        </w:rPr>
        <w:t xml:space="preserve">1. Описание работы (проекта), представляемой российскими или русскоязычными авторами для отбора на Всероссийский форум научной молодёжи «Шаг в будущее» (далее – форум), выполняется на русском языке </w:t>
      </w:r>
      <w:r w:rsidRPr="001D14D9">
        <w:rPr>
          <w:rFonts w:ascii="Times New Roman" w:hAnsi="Times New Roman" w:cs="Times New Roman"/>
          <w:b/>
          <w:bCs/>
          <w:sz w:val="28"/>
          <w:szCs w:val="28"/>
        </w:rPr>
        <w:t xml:space="preserve">в форме научной статьи </w:t>
      </w:r>
      <w:r w:rsidRPr="001D14D9">
        <w:rPr>
          <w:rFonts w:ascii="Times New Roman" w:hAnsi="Times New Roman" w:cs="Times New Roman"/>
          <w:sz w:val="28"/>
          <w:szCs w:val="28"/>
        </w:rPr>
        <w:t xml:space="preserve">(далее – статья). </w:t>
      </w:r>
      <w:r w:rsidRPr="001D14D9">
        <w:rPr>
          <w:rFonts w:ascii="Times New Roman" w:hAnsi="Times New Roman" w:cs="Times New Roman"/>
          <w:b/>
          <w:bCs/>
          <w:sz w:val="28"/>
          <w:szCs w:val="28"/>
        </w:rPr>
        <w:t>У работы должно быть не более трёх авторов.</w:t>
      </w:r>
    </w:p>
    <w:p w:rsidR="001639DF" w:rsidRPr="001D14D9" w:rsidRDefault="001639DF" w:rsidP="00BB4DD6">
      <w:pPr>
        <w:spacing w:after="0"/>
        <w:ind w:lef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14D9">
        <w:rPr>
          <w:rFonts w:ascii="Times New Roman" w:hAnsi="Times New Roman" w:cs="Times New Roman"/>
          <w:sz w:val="28"/>
          <w:szCs w:val="28"/>
        </w:rPr>
        <w:t xml:space="preserve">2. В статье следует сжато и чётко изложить современное состояние вопроса, цель работы, методику исследования или инженерной разработки, результаты и обсуждение полученных данных. </w:t>
      </w:r>
      <w:proofErr w:type="spellStart"/>
      <w:r w:rsidRPr="001D14D9">
        <w:rPr>
          <w:rFonts w:ascii="Times New Roman" w:hAnsi="Times New Roman" w:cs="Times New Roman"/>
          <w:b/>
          <w:bCs/>
          <w:sz w:val="28"/>
          <w:szCs w:val="28"/>
        </w:rPr>
        <w:t>Бо́льшая</w:t>
      </w:r>
      <w:proofErr w:type="spellEnd"/>
      <w:r w:rsidRPr="001D14D9">
        <w:rPr>
          <w:rFonts w:ascii="Times New Roman" w:hAnsi="Times New Roman" w:cs="Times New Roman"/>
          <w:b/>
          <w:bCs/>
          <w:sz w:val="28"/>
          <w:szCs w:val="28"/>
        </w:rPr>
        <w:t xml:space="preserve"> часть содержания статьи (не менее 75%) должна быть посвящена результатам, полученным автором или авторами работы (проекта).</w:t>
      </w:r>
    </w:p>
    <w:p w:rsidR="001639DF" w:rsidRPr="001D14D9" w:rsidRDefault="001639DF" w:rsidP="00BB4DD6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D9">
        <w:rPr>
          <w:rFonts w:ascii="Times New Roman" w:hAnsi="Times New Roman" w:cs="Times New Roman"/>
          <w:sz w:val="28"/>
          <w:szCs w:val="28"/>
        </w:rPr>
        <w:t xml:space="preserve">3. Статья должна быть оформлена в соответствии с требованиями, изложенными в настоящих Правилах. </w:t>
      </w:r>
      <w:r w:rsidRPr="001D14D9">
        <w:rPr>
          <w:rFonts w:ascii="Times New Roman" w:hAnsi="Times New Roman" w:cs="Times New Roman"/>
          <w:b/>
          <w:bCs/>
          <w:sz w:val="28"/>
          <w:szCs w:val="28"/>
        </w:rPr>
        <w:t>Статьи, оформленные не по правилам, в том числе превышающие установленный объём статьи и её основных элементов, к рассмотрению не принимаются.</w:t>
      </w:r>
    </w:p>
    <w:p w:rsidR="001639DF" w:rsidRPr="001D14D9" w:rsidRDefault="001639DF" w:rsidP="00BB4DD6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D9">
        <w:rPr>
          <w:rFonts w:ascii="Times New Roman" w:hAnsi="Times New Roman" w:cs="Times New Roman"/>
          <w:sz w:val="28"/>
          <w:szCs w:val="28"/>
        </w:rPr>
        <w:t>4. Статья представляется в формате .</w:t>
      </w:r>
      <w:r w:rsidRPr="001D14D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D14D9">
        <w:rPr>
          <w:rFonts w:ascii="Times New Roman" w:hAnsi="Times New Roman" w:cs="Times New Roman"/>
          <w:sz w:val="28"/>
          <w:szCs w:val="28"/>
        </w:rPr>
        <w:t>. Она загружается на сайте программы «Шаг в будущее» (</w:t>
      </w:r>
      <w:proofErr w:type="spellStart"/>
      <w:proofErr w:type="gramStart"/>
      <w:r w:rsidRPr="001D14D9">
        <w:rPr>
          <w:rFonts w:ascii="Times New Roman" w:hAnsi="Times New Roman" w:cs="Times New Roman"/>
          <w:sz w:val="28"/>
          <w:szCs w:val="28"/>
        </w:rPr>
        <w:t>шагвбудущее.рф</w:t>
      </w:r>
      <w:proofErr w:type="spellEnd"/>
      <w:proofErr w:type="gramEnd"/>
      <w:r w:rsidRPr="001D14D9">
        <w:rPr>
          <w:rFonts w:ascii="Times New Roman" w:hAnsi="Times New Roman" w:cs="Times New Roman"/>
          <w:sz w:val="28"/>
          <w:szCs w:val="28"/>
        </w:rPr>
        <w:t>) в разделе форума «Регистрация». В исключительных случаях статья может быть выслана организацией-официальным участником программы «Шаг в будущее» почтовым отправлением.</w:t>
      </w:r>
    </w:p>
    <w:p w:rsidR="001639DF" w:rsidRPr="001D14D9" w:rsidRDefault="001639DF" w:rsidP="00BB4DD6">
      <w:pPr>
        <w:spacing w:after="0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14D9">
        <w:rPr>
          <w:rFonts w:ascii="Times New Roman" w:hAnsi="Times New Roman" w:cs="Times New Roman"/>
          <w:sz w:val="28"/>
          <w:szCs w:val="28"/>
        </w:rPr>
        <w:t>Требования к основным элементам статьи</w:t>
      </w:r>
    </w:p>
    <w:p w:rsidR="001639DF" w:rsidRPr="001D14D9" w:rsidRDefault="001639DF" w:rsidP="00BB4DD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>5. Статья должна иметь следующие основные элементы:</w:t>
      </w:r>
    </w:p>
    <w:p w:rsidR="001639DF" w:rsidRPr="001D14D9" w:rsidRDefault="001639DF" w:rsidP="00BB4DD6">
      <w:pPr>
        <w:numPr>
          <w:ilvl w:val="0"/>
          <w:numId w:val="11"/>
        </w:num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D9">
        <w:rPr>
          <w:rFonts w:ascii="Times New Roman" w:eastAsia="Calibri" w:hAnsi="Times New Roman" w:cs="Times New Roman"/>
          <w:sz w:val="28"/>
          <w:szCs w:val="28"/>
        </w:rPr>
        <w:t>титульный лист (см. образец в Приложении А);</w:t>
      </w:r>
    </w:p>
    <w:p w:rsidR="001639DF" w:rsidRPr="001D14D9" w:rsidRDefault="001639DF" w:rsidP="00BB4DD6">
      <w:pPr>
        <w:numPr>
          <w:ilvl w:val="0"/>
          <w:numId w:val="11"/>
        </w:num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D9">
        <w:rPr>
          <w:rFonts w:ascii="Times New Roman" w:eastAsia="Calibri" w:hAnsi="Times New Roman" w:cs="Times New Roman"/>
          <w:sz w:val="28"/>
          <w:szCs w:val="28"/>
        </w:rPr>
        <w:t>заголовок статьи (не более 130 символов, включая пробелы),</w:t>
      </w:r>
    </w:p>
    <w:p w:rsidR="001639DF" w:rsidRPr="001D14D9" w:rsidRDefault="001639DF" w:rsidP="00BB4DD6">
      <w:pPr>
        <w:numPr>
          <w:ilvl w:val="0"/>
          <w:numId w:val="11"/>
        </w:num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D9">
        <w:rPr>
          <w:rFonts w:ascii="Times New Roman" w:eastAsia="Calibri" w:hAnsi="Times New Roman" w:cs="Times New Roman"/>
          <w:sz w:val="28"/>
          <w:szCs w:val="28"/>
        </w:rPr>
        <w:t>аннотация статьи (не более 150 слов);</w:t>
      </w:r>
    </w:p>
    <w:p w:rsidR="001639DF" w:rsidRPr="001D14D9" w:rsidRDefault="001639DF" w:rsidP="00BB4DD6">
      <w:pPr>
        <w:widowControl w:val="0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D9">
        <w:rPr>
          <w:rFonts w:ascii="Times New Roman" w:eastAsia="Calibri" w:hAnsi="Times New Roman" w:cs="Times New Roman"/>
          <w:sz w:val="28"/>
          <w:szCs w:val="28"/>
        </w:rPr>
        <w:t>ключевые слова (6-10 слов или кратких словосочетаний);</w:t>
      </w:r>
    </w:p>
    <w:p w:rsidR="001639DF" w:rsidRPr="001D14D9" w:rsidRDefault="001639DF" w:rsidP="00BB4DD6">
      <w:pPr>
        <w:widowControl w:val="0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D9">
        <w:rPr>
          <w:rFonts w:ascii="Times New Roman" w:eastAsia="Calibri" w:hAnsi="Times New Roman" w:cs="Times New Roman"/>
          <w:sz w:val="28"/>
          <w:szCs w:val="28"/>
        </w:rPr>
        <w:t>текст статьи (см. образец в Приложении Б)</w:t>
      </w: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639DF" w:rsidRPr="001D14D9" w:rsidRDefault="001639DF" w:rsidP="00BB4DD6">
      <w:pPr>
        <w:widowControl w:val="0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D9">
        <w:rPr>
          <w:rFonts w:ascii="Times New Roman" w:eastAsia="Calibri" w:hAnsi="Times New Roman" w:cs="Times New Roman"/>
          <w:sz w:val="28"/>
          <w:szCs w:val="28"/>
        </w:rPr>
        <w:t>список литературы,</w:t>
      </w:r>
    </w:p>
    <w:p w:rsidR="001639DF" w:rsidRPr="001D14D9" w:rsidRDefault="001639DF" w:rsidP="00BB4DD6">
      <w:pPr>
        <w:widowControl w:val="0"/>
        <w:numPr>
          <w:ilvl w:val="0"/>
          <w:numId w:val="11"/>
        </w:numPr>
        <w:spacing w:after="0" w:line="240" w:lineRule="auto"/>
        <w:ind w:left="1418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D9">
        <w:rPr>
          <w:rFonts w:ascii="Times New Roman" w:eastAsia="Calibri" w:hAnsi="Times New Roman" w:cs="Times New Roman"/>
          <w:sz w:val="28"/>
          <w:szCs w:val="28"/>
        </w:rPr>
        <w:t>приложения.</w:t>
      </w:r>
    </w:p>
    <w:p w:rsidR="001639DF" w:rsidRPr="001D14D9" w:rsidRDefault="001639DF" w:rsidP="00BB4DD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D14D9">
        <w:rPr>
          <w:rFonts w:ascii="Times New Roman" w:eastAsia="Calibri" w:hAnsi="Times New Roman" w:cs="Times New Roman"/>
          <w:sz w:val="28"/>
          <w:szCs w:val="28"/>
        </w:rPr>
        <w:t>6</w:t>
      </w:r>
      <w:r w:rsidRPr="001D14D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Титульный лист оформляется в соответствии с Приложением А. Он должен в обязательном порядке содержать </w:t>
      </w:r>
      <w:r w:rsidRPr="001D14D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резолюцию научного руководителя,</w:t>
      </w:r>
      <w:r w:rsidRPr="001D14D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подтверждающую, что </w:t>
      </w:r>
      <w:r w:rsidRPr="001D14D9">
        <w:rPr>
          <w:rFonts w:ascii="Times New Roman" w:eastAsia="Calibri" w:hAnsi="Times New Roman" w:cs="Times New Roman"/>
          <w:spacing w:val="-4"/>
          <w:sz w:val="28"/>
          <w:szCs w:val="28"/>
        </w:rPr>
        <w:t>общий объём текста работы не превышает 25 страниц</w:t>
      </w:r>
      <w:r w:rsidRPr="001D14D9"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  <w:footnoteReference w:id="1"/>
      </w:r>
      <w:r w:rsidRPr="001D14D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из </w:t>
      </w:r>
      <w:r w:rsidRPr="001D14D9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них текст статьи и список литературы содержат не более 14 страниц, приложения – не более 10 страниц (см. Приложение А).</w:t>
      </w:r>
    </w:p>
    <w:p w:rsidR="001639DF" w:rsidRPr="001D14D9" w:rsidRDefault="001639DF" w:rsidP="00BB4DD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D9">
        <w:rPr>
          <w:rFonts w:ascii="Times New Roman" w:eastAsia="Calibri" w:hAnsi="Times New Roman" w:cs="Times New Roman"/>
          <w:sz w:val="28"/>
          <w:szCs w:val="28"/>
        </w:rPr>
        <w:t>7. Заголовок, аннотация, ключевые слова, текст статьи, список литературы следуют друг за другом без специальных пропусков. Образец оформления этой части статьи приведён в Приложении Б.</w:t>
      </w:r>
    </w:p>
    <w:p w:rsidR="001639DF" w:rsidRPr="001D14D9" w:rsidRDefault="001639DF" w:rsidP="00BB4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D9">
        <w:rPr>
          <w:rFonts w:ascii="Times New Roman" w:hAnsi="Times New Roman" w:cs="Times New Roman"/>
          <w:sz w:val="28"/>
          <w:szCs w:val="28"/>
        </w:rPr>
        <w:t xml:space="preserve">Заголовок статьи должен полностью отражать её содержание и </w:t>
      </w:r>
      <w:r w:rsidRPr="001D14D9">
        <w:rPr>
          <w:rFonts w:ascii="Times New Roman" w:hAnsi="Times New Roman" w:cs="Times New Roman"/>
          <w:b/>
          <w:bCs/>
          <w:sz w:val="28"/>
          <w:szCs w:val="28"/>
        </w:rPr>
        <w:t>не иметь</w:t>
      </w:r>
      <w:r w:rsidRPr="001D14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сокращений и аббревиатур, быть ёмким (кратким)</w:t>
      </w:r>
      <w:r w:rsidRPr="001D14D9">
        <w:rPr>
          <w:rFonts w:ascii="Times New Roman" w:hAnsi="Times New Roman" w:cs="Times New Roman"/>
          <w:sz w:val="28"/>
          <w:szCs w:val="28"/>
        </w:rPr>
        <w:t>.</w:t>
      </w:r>
    </w:p>
    <w:p w:rsidR="001639DF" w:rsidRPr="001D14D9" w:rsidRDefault="001639DF" w:rsidP="00BB4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D9">
        <w:rPr>
          <w:rFonts w:ascii="Times New Roman" w:hAnsi="Times New Roman" w:cs="Times New Roman"/>
          <w:sz w:val="28"/>
          <w:szCs w:val="28"/>
        </w:rPr>
        <w:t>8. Текст статьи должен содержать следующие основные разделы:</w:t>
      </w:r>
    </w:p>
    <w:p w:rsidR="001639DF" w:rsidRPr="001D14D9" w:rsidRDefault="001639DF" w:rsidP="00BB4DD6">
      <w:pPr>
        <w:numPr>
          <w:ilvl w:val="0"/>
          <w:numId w:val="11"/>
        </w:numPr>
        <w:tabs>
          <w:tab w:val="left" w:pos="1418"/>
        </w:tabs>
        <w:spacing w:after="0" w:line="240" w:lineRule="auto"/>
        <w:ind w:firstLine="27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D9">
        <w:rPr>
          <w:rFonts w:ascii="Times New Roman" w:eastAsia="Calibri" w:hAnsi="Times New Roman" w:cs="Times New Roman"/>
          <w:sz w:val="28"/>
          <w:szCs w:val="28"/>
        </w:rPr>
        <w:t>введение,</w:t>
      </w:r>
    </w:p>
    <w:p w:rsidR="001639DF" w:rsidRPr="001D14D9" w:rsidRDefault="001639DF" w:rsidP="00BB4DD6">
      <w:pPr>
        <w:numPr>
          <w:ilvl w:val="0"/>
          <w:numId w:val="11"/>
        </w:numPr>
        <w:tabs>
          <w:tab w:val="left" w:pos="1418"/>
        </w:tabs>
        <w:spacing w:after="0" w:line="240" w:lineRule="auto"/>
        <w:ind w:firstLine="27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>основную часть (один или несколько озаглавленных разделов)</w:t>
      </w:r>
      <w:r w:rsidRPr="001D14D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639DF" w:rsidRPr="001D14D9" w:rsidRDefault="001639DF" w:rsidP="00BB4DD6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714" w:firstLine="27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D9">
        <w:rPr>
          <w:rFonts w:ascii="Times New Roman" w:eastAsia="Calibri" w:hAnsi="Times New Roman" w:cs="Times New Roman"/>
          <w:sz w:val="28"/>
          <w:szCs w:val="28"/>
        </w:rPr>
        <w:t>заключение.</w:t>
      </w:r>
    </w:p>
    <w:p w:rsidR="001639DF" w:rsidRPr="001D14D9" w:rsidRDefault="001639DF" w:rsidP="00BB4DD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D14D9">
        <w:rPr>
          <w:rFonts w:ascii="Times New Roman" w:hAnsi="Times New Roman" w:cs="Times New Roman"/>
          <w:spacing w:val="-2"/>
          <w:sz w:val="28"/>
          <w:szCs w:val="28"/>
        </w:rPr>
        <w:t xml:space="preserve">9. </w:t>
      </w:r>
      <w:r w:rsidRPr="001D14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статье должно быть не менее восьми ссылок, включая не менее пяти ссылок на </w:t>
      </w:r>
      <w:r w:rsidRPr="001D14D9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научные </w:t>
      </w:r>
      <w:r w:rsidRPr="001D14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источники – публикации в научных журналах и сборниках, монографии, книги, диссертации. Список литературы составляется в порядке упоминания в тексте статьи (образец оформления списка литературы см. в Приложении Б).</w:t>
      </w:r>
    </w:p>
    <w:p w:rsidR="001639DF" w:rsidRPr="001D14D9" w:rsidRDefault="001639DF" w:rsidP="00BB4DD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>10. Приложения к статье служат для размещения иллюстраций и сопроводительных материалов, характеризующих работу (проект), например, сведений о патентовании, справок о внедрении или использовании результатов, отзывов о работе и т.п.</w:t>
      </w:r>
    </w:p>
    <w:p w:rsidR="001639DF" w:rsidRPr="001D14D9" w:rsidRDefault="001639DF" w:rsidP="00BB4DD6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>Требования к объёму основных элементов статьи</w:t>
      </w:r>
    </w:p>
    <w:p w:rsidR="001639DF" w:rsidRPr="001D14D9" w:rsidRDefault="001639DF" w:rsidP="00BB4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D9">
        <w:rPr>
          <w:rFonts w:ascii="Times New Roman" w:hAnsi="Times New Roman" w:cs="Times New Roman"/>
          <w:sz w:val="28"/>
          <w:szCs w:val="28"/>
        </w:rPr>
        <w:t>11. Статья, включая все её основные элементы (см. пункт 5) не должна занимать более 25 страниц.</w:t>
      </w:r>
    </w:p>
    <w:p w:rsidR="001639DF" w:rsidRPr="001D14D9" w:rsidRDefault="001639DF" w:rsidP="00BB4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D9">
        <w:rPr>
          <w:rFonts w:ascii="Times New Roman" w:hAnsi="Times New Roman" w:cs="Times New Roman"/>
          <w:sz w:val="28"/>
          <w:szCs w:val="28"/>
        </w:rPr>
        <w:t>12. Титульный лист размещается на первой (отдельной) странице статьи.</w:t>
      </w:r>
    </w:p>
    <w:p w:rsidR="001639DF" w:rsidRPr="001D14D9" w:rsidRDefault="001639DF" w:rsidP="00BB4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D9">
        <w:rPr>
          <w:rFonts w:ascii="Times New Roman" w:hAnsi="Times New Roman" w:cs="Times New Roman"/>
          <w:sz w:val="28"/>
          <w:szCs w:val="28"/>
        </w:rPr>
        <w:t>13. Часть статьи, включающая заголовок, аннотацию, ключевые слова, текст статьи, список литературы, не должна превышать 11 страниц.</w:t>
      </w:r>
    </w:p>
    <w:p w:rsidR="001639DF" w:rsidRPr="001D14D9" w:rsidRDefault="001639DF" w:rsidP="00BB4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D9">
        <w:rPr>
          <w:rFonts w:ascii="Times New Roman" w:hAnsi="Times New Roman" w:cs="Times New Roman"/>
          <w:sz w:val="28"/>
          <w:szCs w:val="28"/>
        </w:rPr>
        <w:t>14. На приложения отводится не более 10 страниц.</w:t>
      </w:r>
    </w:p>
    <w:p w:rsidR="001639DF" w:rsidRPr="001D14D9" w:rsidRDefault="001639DF" w:rsidP="00BB4D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14D9">
        <w:rPr>
          <w:rFonts w:ascii="Times New Roman" w:hAnsi="Times New Roman" w:cs="Times New Roman"/>
          <w:sz w:val="28"/>
          <w:szCs w:val="28"/>
        </w:rPr>
        <w:t>Требования к оформлению статьи</w:t>
      </w:r>
    </w:p>
    <w:p w:rsidR="001639DF" w:rsidRPr="001D14D9" w:rsidRDefault="001639DF" w:rsidP="00BB4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D9">
        <w:rPr>
          <w:rFonts w:ascii="Times New Roman" w:hAnsi="Times New Roman" w:cs="Times New Roman"/>
          <w:sz w:val="28"/>
          <w:szCs w:val="28"/>
        </w:rPr>
        <w:t xml:space="preserve">15. Статья представляется в формате </w:t>
      </w:r>
      <w:r w:rsidRPr="001D14D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D14D9">
        <w:rPr>
          <w:rFonts w:ascii="Times New Roman" w:hAnsi="Times New Roman" w:cs="Times New Roman"/>
          <w:sz w:val="28"/>
          <w:szCs w:val="28"/>
        </w:rPr>
        <w:t xml:space="preserve">, при этом текстовая часть статьи, содержащая </w:t>
      </w:r>
      <w:r w:rsidRPr="001D14D9">
        <w:rPr>
          <w:rFonts w:ascii="Times New Roman" w:eastAsia="Calibri" w:hAnsi="Times New Roman" w:cs="Times New Roman"/>
          <w:sz w:val="28"/>
          <w:szCs w:val="28"/>
        </w:rPr>
        <w:t xml:space="preserve">заголовок, аннотацию, ключевые слова, текст статьи, список литературы, </w:t>
      </w:r>
      <w:r w:rsidRPr="001D14D9">
        <w:rPr>
          <w:rFonts w:ascii="Times New Roman" w:eastAsia="Calibri" w:hAnsi="Times New Roman" w:cs="Times New Roman"/>
          <w:b/>
          <w:bCs/>
          <w:sz w:val="28"/>
          <w:szCs w:val="28"/>
        </w:rPr>
        <w:t>должна допускать копирование</w:t>
      </w:r>
      <w:r w:rsidRPr="001D14D9">
        <w:rPr>
          <w:rFonts w:ascii="Times New Roman" w:eastAsia="Calibri" w:hAnsi="Times New Roman" w:cs="Times New Roman"/>
          <w:sz w:val="28"/>
          <w:szCs w:val="28"/>
        </w:rPr>
        <w:t xml:space="preserve">. Титульный лист, содержащий подписи научных руководителей, необходимо сканировать и перевести в формат </w:t>
      </w:r>
      <w:r w:rsidRPr="001D14D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D14D9">
        <w:rPr>
          <w:rFonts w:ascii="Times New Roman" w:eastAsia="Calibri" w:hAnsi="Times New Roman" w:cs="Times New Roman"/>
          <w:sz w:val="28"/>
          <w:szCs w:val="28"/>
        </w:rPr>
        <w:t>. Такую же трансформацию следует применять к документам, размещаемым в приложениях.</w:t>
      </w:r>
    </w:p>
    <w:p w:rsidR="001639DF" w:rsidRPr="001D14D9" w:rsidRDefault="001639DF" w:rsidP="00BB4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D9">
        <w:rPr>
          <w:rFonts w:ascii="Times New Roman" w:hAnsi="Times New Roman" w:cs="Times New Roman"/>
          <w:sz w:val="28"/>
          <w:szCs w:val="28"/>
        </w:rPr>
        <w:t>15. Статья оформляется на страницах формата А4 (размеры: горизонталь – 210 мм, вертикаль – 297 мм). Не допускается увеличение формата страниц.</w:t>
      </w:r>
    </w:p>
    <w:p w:rsidR="001639DF" w:rsidRPr="001D14D9" w:rsidRDefault="001639DF" w:rsidP="00BB4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D9">
        <w:rPr>
          <w:rFonts w:ascii="Times New Roman" w:hAnsi="Times New Roman" w:cs="Times New Roman"/>
          <w:sz w:val="28"/>
          <w:szCs w:val="28"/>
        </w:rPr>
        <w:t xml:space="preserve">16. Текст печатается шрифтом </w:t>
      </w:r>
      <w:r w:rsidRPr="001D14D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D14D9">
        <w:rPr>
          <w:rFonts w:ascii="Times New Roman" w:hAnsi="Times New Roman" w:cs="Times New Roman"/>
          <w:sz w:val="28"/>
          <w:szCs w:val="28"/>
        </w:rPr>
        <w:t xml:space="preserve"> </w:t>
      </w:r>
      <w:r w:rsidRPr="001D14D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D14D9">
        <w:rPr>
          <w:rFonts w:ascii="Times New Roman" w:hAnsi="Times New Roman" w:cs="Times New Roman"/>
          <w:sz w:val="28"/>
          <w:szCs w:val="28"/>
        </w:rPr>
        <w:t xml:space="preserve"> </w:t>
      </w:r>
      <w:r w:rsidRPr="001D14D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D14D9">
        <w:rPr>
          <w:rFonts w:ascii="Times New Roman" w:hAnsi="Times New Roman" w:cs="Times New Roman"/>
          <w:sz w:val="28"/>
          <w:szCs w:val="28"/>
        </w:rPr>
        <w:t xml:space="preserve"> (размер шрифта – 12 кегель), межстрочный интервал – 1,5. Поля: слева – 30 мм, справа – 10 мм, сверху и снизу – 20 мм.</w:t>
      </w:r>
    </w:p>
    <w:p w:rsidR="001639DF" w:rsidRPr="001D14D9" w:rsidRDefault="001639DF" w:rsidP="00BB4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D9">
        <w:rPr>
          <w:rFonts w:ascii="Times New Roman" w:hAnsi="Times New Roman" w:cs="Times New Roman"/>
          <w:sz w:val="28"/>
          <w:szCs w:val="28"/>
        </w:rPr>
        <w:t xml:space="preserve">Формулы вносятся в текст с помощью опции «Формула» в редакторе </w:t>
      </w:r>
      <w:proofErr w:type="spellStart"/>
      <w:r w:rsidRPr="001D14D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D14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14D9">
        <w:rPr>
          <w:rFonts w:ascii="Times New Roman" w:hAnsi="Times New Roman" w:cs="Times New Roman"/>
          <w:sz w:val="28"/>
          <w:szCs w:val="28"/>
        </w:rPr>
        <w:t>cм</w:t>
      </w:r>
      <w:proofErr w:type="spellEnd"/>
      <w:r w:rsidRPr="001D14D9">
        <w:rPr>
          <w:rFonts w:ascii="Times New Roman" w:hAnsi="Times New Roman" w:cs="Times New Roman"/>
          <w:sz w:val="28"/>
          <w:szCs w:val="28"/>
        </w:rPr>
        <w:t>. образец в Приложении Б).</w:t>
      </w:r>
    </w:p>
    <w:p w:rsidR="001D14D9" w:rsidRDefault="001639DF" w:rsidP="00BB4DD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17. </w:t>
      </w:r>
      <w:r w:rsidRPr="001D14D9">
        <w:rPr>
          <w:rFonts w:ascii="Times New Roman" w:eastAsia="Calibri" w:hAnsi="Times New Roman" w:cs="Times New Roman"/>
          <w:b/>
          <w:bCs/>
          <w:sz w:val="28"/>
          <w:szCs w:val="28"/>
        </w:rPr>
        <w:t>Все сокращения и аббревиатуры в тексте статьи должны быть расшифрованы</w:t>
      </w:r>
      <w:r w:rsidRPr="001D14D9">
        <w:rPr>
          <w:rFonts w:ascii="Times New Roman" w:eastAsia="Calibri" w:hAnsi="Times New Roman" w:cs="Times New Roman"/>
          <w:sz w:val="28"/>
          <w:szCs w:val="28"/>
        </w:rPr>
        <w:t xml:space="preserve">. Допускается делать подстрочные сноски для примечаний, переводов и т.п. </w:t>
      </w:r>
    </w:p>
    <w:p w:rsidR="001639DF" w:rsidRPr="001D14D9" w:rsidRDefault="001639DF" w:rsidP="00BB4DD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>Оформление основных элементов статьи</w:t>
      </w:r>
    </w:p>
    <w:p w:rsidR="001639DF" w:rsidRPr="001D14D9" w:rsidRDefault="001639DF" w:rsidP="00BB4DD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18. </w:t>
      </w:r>
      <w:r w:rsidRPr="001D14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Нумерация страниц статьи отсчитывается с титульного листа. Титульный лист не </w:t>
      </w:r>
      <w:r w:rsidRPr="001D14D9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нумеруется. Остальные</w:t>
      </w:r>
      <w:r w:rsidRPr="001D14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страницы </w:t>
      </w:r>
      <w:r w:rsidRPr="001D14D9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нумеруются арабскими</w:t>
      </w:r>
      <w:r w:rsidRPr="001D14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цифрами в </w:t>
      </w:r>
      <w:r w:rsidRPr="001D14D9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середине верхнего поля</w:t>
      </w:r>
      <w:r w:rsidRPr="001D14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:rsidR="001639DF" w:rsidRPr="001D14D9" w:rsidRDefault="001639DF" w:rsidP="00BB4DD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>19. Образец оформления части статьи, содержащей заголовок, аннотацию, ключевые слова, текст статьи, список литературы, приведён в Приложении Б.</w:t>
      </w:r>
    </w:p>
    <w:p w:rsidR="001639DF" w:rsidRPr="001D14D9" w:rsidRDefault="001639DF" w:rsidP="00BB4DD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>20. На второй странице посередине печатается заголовок статьи: название статьи (</w:t>
      </w:r>
      <w:r w:rsidRPr="001D14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без сокращений и аббревиатур</w:t>
      </w: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на следующей строке – фамилия, имя, отчество автора </w:t>
      </w:r>
      <w:r w:rsidRPr="001D14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или авторов (</w:t>
      </w:r>
      <w:r w:rsidRPr="001D14D9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</w:rPr>
        <w:t>полностью</w:t>
      </w:r>
      <w:r w:rsidRPr="001D14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 - (в случае нескольких авторов, возле каждой фамилии проставляется верхний цифровой индекс), строкой ниже – субъект РФ, населённый пункт, место учебы (</w:t>
      </w:r>
      <w:r w:rsidRPr="001D14D9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</w:rPr>
        <w:t>полностью</w:t>
      </w:r>
      <w:r w:rsidRPr="001D14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), класс/курс обучения каждого из авторов с соответствующим цифровым индексом для каждого из них. В случае совпадения данных достаточно указать индексы</w:t>
      </w:r>
    </w:p>
    <w:p w:rsidR="001639DF" w:rsidRPr="001D14D9" w:rsidRDefault="001639DF" w:rsidP="00BB4DD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14D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21. После</w:t>
      </w: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заголовка располагаются аннотация и ключевые слова, затем текст статьи со всеми необходимыми материалами (</w:t>
      </w:r>
      <w:r w:rsidRPr="001D14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таблицами, схемами и т.п</w:t>
      </w: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.). </w:t>
      </w:r>
    </w:p>
    <w:p w:rsidR="001639DF" w:rsidRPr="001D14D9" w:rsidRDefault="001639DF" w:rsidP="00BB4DD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>Заголовки разделов в тексте статьи, такие как «Введение», один или несколько разделов основной части, «Заключение», располагаются по центру. Нумерация рисунков производится под ними (</w:t>
      </w:r>
      <w:proofErr w:type="gramStart"/>
      <w:r w:rsidRPr="001D14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например</w:t>
      </w:r>
      <w:proofErr w:type="gramEnd"/>
      <w:r w:rsidRPr="001D14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: </w:t>
      </w: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>Рис. 1), а нумерация таблиц производится над ними (</w:t>
      </w:r>
      <w:r w:rsidRPr="001D14D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например: </w:t>
      </w:r>
      <w:r w:rsidRPr="001D14D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Таблица 1</w:t>
      </w: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>). Рисунки и таблицы могут иметь заголовок (название) или комментарий, которые располагаются после их обозначений (</w:t>
      </w:r>
      <w:proofErr w:type="gramStart"/>
      <w:r w:rsidRPr="001D14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например</w:t>
      </w:r>
      <w:proofErr w:type="gramEnd"/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>: Рис. 1. Схема работы редуктора). Все обозначения рисунков и таблиц располагаются по центру.</w:t>
      </w:r>
    </w:p>
    <w:p w:rsidR="001639DF" w:rsidRPr="001D14D9" w:rsidRDefault="001639DF" w:rsidP="00BB4DD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22. Ссылки на литературные источники проставляются в квадратных скобках и нумеруются арабскими цифрами [1], [2], .... [1, 5, 8]. Может быть указан также диапазон цитируемых страниц, например, [1, С. 5-6]. Нумерация ссылок в тексте должна производиться в возрастающей последовательности, начиная с цифры «1». Точка в конце предложения ставится </w:t>
      </w:r>
      <w:r w:rsidRPr="001D14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после</w:t>
      </w: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квадратных скобок. Источники, на которые ссылается автор (авторы) в статье, должны быть включены в порядке нумерации ссылок в список литературы.</w:t>
      </w:r>
    </w:p>
    <w:p w:rsidR="001639DF" w:rsidRPr="001D14D9" w:rsidRDefault="001639DF" w:rsidP="00BB4DD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D14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23. </w:t>
      </w:r>
      <w:r w:rsidRPr="001D14D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Перечень литературных источников, на которые имеются ссылки в статье, размещается под заголовком «Список литературы» (печатается по центру). После заголовка со следующей строки располагаются названия литературных источников, которые следуют в порядке упоминания в тексте. Если источник в тексте встречается не единожды, то обозначается одним и тем же первоначально присвоенным порядковым номером. В список литературы включаются только те источники, ссылки на которые есть в тексте статьи. Список литературы оформляется в соответствии с требованиями ГОСТ Р 7.0.5–2008 «Библиографическая запись. Библиографическое описание». </w:t>
      </w:r>
      <w:r w:rsidRPr="001D14D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lastRenderedPageBreak/>
        <w:t>Ознакомиться с его содержанием и пр</w:t>
      </w:r>
      <w:r w:rsidRPr="001D14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имерами можно по следующей ссылке в Интернет: http://hoster.bmstu.ru/~ms/normocontrol/gosts/7.1-2003.pdf.</w:t>
      </w:r>
    </w:p>
    <w:p w:rsidR="001639DF" w:rsidRPr="001D14D9" w:rsidRDefault="001639DF" w:rsidP="00BB4DD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>При оформлении списка литературы, ссылок и подстрочных сносок можно использовать примеры из Приложения Б.</w:t>
      </w:r>
    </w:p>
    <w:p w:rsidR="001639DF" w:rsidRPr="001D14D9" w:rsidRDefault="001639DF" w:rsidP="001639DF">
      <w:pPr>
        <w:widowControl w:val="0"/>
        <w:spacing w:after="12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основных элементов статьи</w:t>
      </w:r>
    </w:p>
    <w:p w:rsidR="001639DF" w:rsidRPr="001D14D9" w:rsidRDefault="001639DF" w:rsidP="001639DF">
      <w:pPr>
        <w:spacing w:after="12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14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24. </w:t>
      </w:r>
      <w:r w:rsidRPr="001D14D9">
        <w:rPr>
          <w:rFonts w:ascii="Times New Roman" w:hAnsi="Times New Roman" w:cs="Times New Roman"/>
          <w:b/>
          <w:bCs/>
          <w:sz w:val="28"/>
          <w:szCs w:val="28"/>
        </w:rPr>
        <w:t xml:space="preserve">Титульный лист </w:t>
      </w:r>
      <w:r w:rsidRPr="001D14D9">
        <w:rPr>
          <w:rFonts w:ascii="Times New Roman" w:hAnsi="Times New Roman" w:cs="Times New Roman"/>
          <w:sz w:val="28"/>
          <w:szCs w:val="28"/>
        </w:rPr>
        <w:t xml:space="preserve">включает следующие элементы: название форума, работы, страны и населенного пункта; сведения об авторе или авторах </w:t>
      </w:r>
      <w:r w:rsidRPr="001D14D9">
        <w:rPr>
          <w:rFonts w:ascii="Times New Roman" w:hAnsi="Times New Roman" w:cs="Times New Roman"/>
          <w:i/>
          <w:iCs/>
          <w:sz w:val="28"/>
          <w:szCs w:val="28"/>
        </w:rPr>
        <w:t xml:space="preserve">(фамилия, имя, отчество, учебное заведение, класс/курс), </w:t>
      </w:r>
      <w:r w:rsidRPr="001D14D9">
        <w:rPr>
          <w:rFonts w:ascii="Times New Roman" w:hAnsi="Times New Roman" w:cs="Times New Roman"/>
          <w:sz w:val="28"/>
          <w:szCs w:val="28"/>
        </w:rPr>
        <w:t xml:space="preserve">научных руководителях </w:t>
      </w:r>
      <w:r w:rsidRPr="001D14D9">
        <w:rPr>
          <w:rFonts w:ascii="Times New Roman" w:hAnsi="Times New Roman" w:cs="Times New Roman"/>
          <w:i/>
          <w:iCs/>
          <w:sz w:val="28"/>
          <w:szCs w:val="28"/>
        </w:rPr>
        <w:t xml:space="preserve">(фамилия, имя, отчество, ученая степень, должность, место работы), </w:t>
      </w:r>
      <w:r w:rsidRPr="001D14D9">
        <w:rPr>
          <w:rFonts w:ascii="Times New Roman" w:hAnsi="Times New Roman" w:cs="Times New Roman"/>
          <w:sz w:val="28"/>
          <w:szCs w:val="28"/>
        </w:rPr>
        <w:t xml:space="preserve">а также резолюцию научного руководителя </w:t>
      </w:r>
      <w:r w:rsidRPr="001D14D9">
        <w:rPr>
          <w:rFonts w:ascii="Times New Roman" w:hAnsi="Times New Roman" w:cs="Times New Roman"/>
          <w:i/>
          <w:iCs/>
          <w:sz w:val="28"/>
          <w:szCs w:val="28"/>
        </w:rPr>
        <w:t>(оформление см. ниже).</w:t>
      </w:r>
    </w:p>
    <w:p w:rsidR="001639DF" w:rsidRPr="001D14D9" w:rsidRDefault="001639DF" w:rsidP="001639DF">
      <w:pPr>
        <w:spacing w:after="12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639DF" w:rsidRPr="001D14D9" w:rsidRDefault="001639DF" w:rsidP="001639DF">
      <w:pPr>
        <w:tabs>
          <w:tab w:val="left" w:pos="709"/>
        </w:tabs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 xml:space="preserve">Я, ________________________________, подтверждаю, что текст данной работы содержит не более 25 страниц, из них текст статьи и список литературы содержат не более 11 страниц, приложения ‒ не более 10 страниц __________________________________________________________________ </w:t>
      </w:r>
    </w:p>
    <w:p w:rsidR="001639DF" w:rsidRPr="001D14D9" w:rsidRDefault="001639DF" w:rsidP="001639DF">
      <w:pPr>
        <w:spacing w:after="120" w:line="276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i/>
          <w:sz w:val="28"/>
          <w:szCs w:val="28"/>
        </w:rPr>
        <w:tab/>
      </w:r>
      <w:r w:rsidRPr="001D14D9">
        <w:rPr>
          <w:rFonts w:ascii="Times New Roman" w:eastAsia="Arial" w:hAnsi="Times New Roman" w:cs="Times New Roman"/>
          <w:i/>
          <w:sz w:val="28"/>
          <w:szCs w:val="28"/>
        </w:rPr>
        <w:tab/>
      </w:r>
      <w:r w:rsidRPr="001D14D9">
        <w:rPr>
          <w:rFonts w:ascii="Times New Roman" w:eastAsia="Arial" w:hAnsi="Times New Roman" w:cs="Times New Roman"/>
          <w:i/>
          <w:sz w:val="28"/>
          <w:szCs w:val="28"/>
        </w:rPr>
        <w:tab/>
      </w:r>
      <w:r w:rsidRPr="001D14D9">
        <w:rPr>
          <w:rFonts w:ascii="Times New Roman" w:eastAsia="Arial" w:hAnsi="Times New Roman" w:cs="Times New Roman"/>
          <w:sz w:val="28"/>
          <w:szCs w:val="28"/>
        </w:rPr>
        <w:t>(</w:t>
      </w:r>
      <w:r w:rsidRPr="001D14D9">
        <w:rPr>
          <w:rFonts w:ascii="Times New Roman" w:eastAsia="Arial" w:hAnsi="Times New Roman" w:cs="Times New Roman"/>
          <w:iCs/>
          <w:sz w:val="28"/>
          <w:szCs w:val="28"/>
        </w:rPr>
        <w:t>ФИО научного руководителя подпись</w:t>
      </w:r>
      <w:r w:rsidRPr="001D14D9">
        <w:rPr>
          <w:rFonts w:ascii="Times New Roman" w:eastAsia="Arial" w:hAnsi="Times New Roman" w:cs="Times New Roman"/>
          <w:sz w:val="28"/>
          <w:szCs w:val="28"/>
        </w:rPr>
        <w:t>, дата)</w:t>
      </w:r>
    </w:p>
    <w:p w:rsidR="001639DF" w:rsidRPr="001D14D9" w:rsidRDefault="001639DF" w:rsidP="001639DF">
      <w:pPr>
        <w:spacing w:after="120" w:line="276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>Образец оформления титульного листа приведён в Приложении А.</w:t>
      </w:r>
    </w:p>
    <w:p w:rsidR="001639DF" w:rsidRPr="001D14D9" w:rsidRDefault="001639DF" w:rsidP="00BB4DD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 xml:space="preserve">25. </w:t>
      </w:r>
      <w:r w:rsidRPr="001D14D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Аннотация </w:t>
      </w:r>
      <w:r w:rsidRPr="001D14D9">
        <w:rPr>
          <w:rFonts w:ascii="Times New Roman" w:eastAsia="Arial" w:hAnsi="Times New Roman" w:cs="Times New Roman"/>
          <w:sz w:val="28"/>
          <w:szCs w:val="28"/>
        </w:rPr>
        <w:t xml:space="preserve">должна содержать наиболее важные сведения о работе; в частности, включать следующую информацию: краткие сведения об объекте исследования или разработки; цель работы; методы и приёмы, которые использовались в работе; полученные результаты и области применения; выводы. В тексте аннотации следует отметить новизну результатов или методов, если имеются. Аннотация не должна включать благодарностей и описания работы, выполненной руководителем. </w:t>
      </w:r>
    </w:p>
    <w:p w:rsidR="001639DF" w:rsidRPr="001D14D9" w:rsidRDefault="001639DF" w:rsidP="00BB4DD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 xml:space="preserve">При подготовке аннотации следует исходить из того, что она призвана решить следующие основные задачи: </w:t>
      </w:r>
    </w:p>
    <w:p w:rsidR="001639DF" w:rsidRPr="001D14D9" w:rsidRDefault="001639DF" w:rsidP="00BB4DD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 xml:space="preserve">дать возможность читателю быстро оценить основное содержание статьи с тем, чтобы решить, следует ли ему обращаться к её полному тексту; </w:t>
      </w:r>
    </w:p>
    <w:p w:rsidR="001639DF" w:rsidRPr="001D14D9" w:rsidRDefault="001639DF" w:rsidP="00BB4DD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pacing w:val="-2"/>
          <w:sz w:val="28"/>
          <w:szCs w:val="28"/>
        </w:rPr>
      </w:pPr>
      <w:r w:rsidRPr="001D14D9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предоставить читателю самую общую информацию о статье, устраняя необходимость чтения её полного текста в случае, если статья представляет для читателя второстепенный интерес; </w:t>
      </w:r>
    </w:p>
    <w:p w:rsidR="001639DF" w:rsidRPr="001D14D9" w:rsidRDefault="001639DF" w:rsidP="00BB4DD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 xml:space="preserve">в лаконичном виде предоставить информацию о статье для научных, библиотечных и поисковых информационных систем. </w:t>
      </w:r>
    </w:p>
    <w:p w:rsidR="001639DF" w:rsidRPr="001D14D9" w:rsidRDefault="001639DF" w:rsidP="00BB4DD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 xml:space="preserve">26. </w:t>
      </w:r>
      <w:r w:rsidRPr="001D14D9">
        <w:rPr>
          <w:rFonts w:ascii="Times New Roman" w:eastAsia="Calibri" w:hAnsi="Times New Roman" w:cs="Times New Roman"/>
          <w:b/>
          <w:bCs/>
          <w:sz w:val="28"/>
          <w:szCs w:val="28"/>
        </w:rPr>
        <w:t>Введение</w:t>
      </w:r>
      <w:r w:rsidRPr="001D14D9">
        <w:rPr>
          <w:rFonts w:ascii="Times New Roman" w:eastAsia="Calibri" w:hAnsi="Times New Roman" w:cs="Times New Roman"/>
          <w:sz w:val="28"/>
          <w:szCs w:val="28"/>
        </w:rPr>
        <w:t xml:space="preserve"> должно содержать краткие сведения о состоянии проблемно</w:t>
      </w:r>
      <w:r w:rsidRPr="001D14D9">
        <w:rPr>
          <w:rFonts w:ascii="Times New Roman" w:eastAsia="Arial" w:hAnsi="Times New Roman" w:cs="Times New Roman"/>
          <w:sz w:val="28"/>
          <w:szCs w:val="28"/>
        </w:rPr>
        <w:t>й</w:t>
      </w:r>
      <w:r w:rsidRPr="001D14D9">
        <w:rPr>
          <w:rFonts w:ascii="Times New Roman" w:eastAsia="Calibri" w:hAnsi="Times New Roman" w:cs="Times New Roman"/>
          <w:sz w:val="28"/>
          <w:szCs w:val="28"/>
        </w:rPr>
        <w:t xml:space="preserve"> области исследования/разработки и включать обзор предшествующих работ по рассматриваемой теме, в том числе зарубежных. При этом необходимо обозначить связь этих сведений с содержанием работы и её место среди предшествующих работ. На основе обзора необходимо определить цели и задачи работы, проблему или вопрос, подлежащи</w:t>
      </w:r>
      <w:r w:rsidRPr="001D14D9">
        <w:rPr>
          <w:rFonts w:ascii="Times New Roman" w:eastAsia="Arial" w:hAnsi="Times New Roman" w:cs="Times New Roman"/>
          <w:sz w:val="28"/>
          <w:szCs w:val="28"/>
        </w:rPr>
        <w:t>й</w:t>
      </w:r>
      <w:r w:rsidRPr="001D14D9">
        <w:rPr>
          <w:rFonts w:ascii="Times New Roman" w:eastAsia="Calibri" w:hAnsi="Times New Roman" w:cs="Times New Roman"/>
          <w:sz w:val="28"/>
          <w:szCs w:val="28"/>
        </w:rPr>
        <w:t xml:space="preserve"> исследованию, сформулировать гипотезы, показать актуальность работы, дать анонс (краткое изложение) её </w:t>
      </w:r>
      <w:r w:rsidRPr="001D14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результатов. </w:t>
      </w:r>
      <w:r w:rsidRPr="001D14D9">
        <w:rPr>
          <w:rFonts w:ascii="Times New Roman" w:eastAsia="Calibri" w:hAnsi="Times New Roman" w:cs="Times New Roman"/>
          <w:b/>
          <w:bCs/>
          <w:sz w:val="28"/>
          <w:szCs w:val="28"/>
        </w:rPr>
        <w:t>В случае, если у работы более одного автора, необходимо кратко описать, какую часть выполнил каждый из них.</w:t>
      </w:r>
    </w:p>
    <w:p w:rsidR="001639DF" w:rsidRPr="001D14D9" w:rsidRDefault="001639DF" w:rsidP="00BB4DD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 xml:space="preserve">27. </w:t>
      </w:r>
      <w:r w:rsidRPr="001D14D9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часть статьи</w:t>
      </w:r>
      <w:r w:rsidRPr="001D14D9">
        <w:rPr>
          <w:rFonts w:ascii="Times New Roman" w:eastAsia="Calibri" w:hAnsi="Times New Roman" w:cs="Times New Roman"/>
          <w:sz w:val="28"/>
          <w:szCs w:val="28"/>
        </w:rPr>
        <w:t xml:space="preserve"> должна включать формальную постановку задачи (первы</w:t>
      </w:r>
      <w:r w:rsidRPr="001D14D9">
        <w:rPr>
          <w:rFonts w:ascii="Times New Roman" w:eastAsia="Arial" w:hAnsi="Times New Roman" w:cs="Times New Roman"/>
          <w:sz w:val="28"/>
          <w:szCs w:val="28"/>
        </w:rPr>
        <w:t>й</w:t>
      </w:r>
      <w:r w:rsidRPr="001D14D9">
        <w:rPr>
          <w:rFonts w:ascii="Times New Roman" w:eastAsia="Calibri" w:hAnsi="Times New Roman" w:cs="Times New Roman"/>
          <w:sz w:val="28"/>
          <w:szCs w:val="28"/>
        </w:rPr>
        <w:t xml:space="preserve"> раздел статьи); план исследования/разработки; описание провед</w:t>
      </w:r>
      <w:r w:rsidRPr="001D14D9">
        <w:rPr>
          <w:rFonts w:ascii="Times New Roman" w:eastAsia="Arial" w:hAnsi="Times New Roman" w:cs="Times New Roman"/>
          <w:sz w:val="28"/>
          <w:szCs w:val="28"/>
        </w:rPr>
        <w:t>ё</w:t>
      </w:r>
      <w:r w:rsidRPr="001D14D9">
        <w:rPr>
          <w:rFonts w:ascii="Times New Roman" w:eastAsia="Calibri" w:hAnsi="Times New Roman" w:cs="Times New Roman"/>
          <w:sz w:val="28"/>
          <w:szCs w:val="28"/>
        </w:rPr>
        <w:t>нно</w:t>
      </w:r>
      <w:r w:rsidRPr="001D14D9">
        <w:rPr>
          <w:rFonts w:ascii="Times New Roman" w:eastAsia="Arial" w:hAnsi="Times New Roman" w:cs="Times New Roman"/>
          <w:sz w:val="28"/>
          <w:szCs w:val="28"/>
        </w:rPr>
        <w:t>й</w:t>
      </w:r>
      <w:r w:rsidRPr="001D14D9">
        <w:rPr>
          <w:rFonts w:ascii="Times New Roman" w:eastAsia="Calibri" w:hAnsi="Times New Roman" w:cs="Times New Roman"/>
          <w:sz w:val="28"/>
          <w:szCs w:val="28"/>
        </w:rPr>
        <w:t xml:space="preserve"> работы – исследования или разработки, использованных методов, полученных результатов, их </w:t>
      </w:r>
      <w:r w:rsidRPr="001D14D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обсуждение, практические рекомендации, </w:t>
      </w:r>
      <w:r w:rsidRPr="001D14D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использование результатов (обязательный раздел статьи). </w:t>
      </w:r>
      <w:r w:rsidRPr="001D14D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 этом необходимо представить </w:t>
      </w:r>
      <w:r w:rsidRPr="001D14D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существенную</w:t>
      </w:r>
      <w:r w:rsidRPr="001D14D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информацию о содержании выполненн</w:t>
      </w:r>
      <w:r w:rsidRPr="001D14D9">
        <w:rPr>
          <w:rFonts w:ascii="Times New Roman" w:eastAsia="Arial" w:hAnsi="Times New Roman" w:cs="Times New Roman"/>
          <w:spacing w:val="-2"/>
          <w:sz w:val="28"/>
          <w:szCs w:val="28"/>
        </w:rPr>
        <w:t>ой</w:t>
      </w:r>
      <w:r w:rsidRPr="001D14D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работы и её апробации ‒ описание экспериментов, модельных и натурных испытаний, выставочных и научных презентаций и т.п.</w:t>
      </w:r>
    </w:p>
    <w:p w:rsidR="001639DF" w:rsidRPr="001D14D9" w:rsidRDefault="001639DF" w:rsidP="00BB4DD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 xml:space="preserve">В этой части статьи следует продемонстрировать умение пользоваться имеющимися средствами для проведения работы или создавать свои, новые средства, а также способность разобраться в полученных результатах, понять, что нового и полезного дала работа. В работе, посвящённой экспериментальным исследованиям, необходимо описать методику экспериментов, оценить точность и </w:t>
      </w:r>
      <w:proofErr w:type="spellStart"/>
      <w:r w:rsidRPr="001D14D9">
        <w:rPr>
          <w:rFonts w:ascii="Times New Roman" w:eastAsia="Arial" w:hAnsi="Times New Roman" w:cs="Times New Roman"/>
          <w:sz w:val="28"/>
          <w:szCs w:val="28"/>
        </w:rPr>
        <w:t>воспроизводимость</w:t>
      </w:r>
      <w:proofErr w:type="spellEnd"/>
      <w:r w:rsidRPr="001D14D9">
        <w:rPr>
          <w:rFonts w:ascii="Times New Roman" w:eastAsia="Arial" w:hAnsi="Times New Roman" w:cs="Times New Roman"/>
          <w:sz w:val="28"/>
          <w:szCs w:val="28"/>
        </w:rPr>
        <w:t xml:space="preserve"> полученных результатов. Если получены отрицательные результаты, их также следует обозначить и обсудить. </w:t>
      </w:r>
    </w:p>
    <w:p w:rsidR="001639DF" w:rsidRPr="001D14D9" w:rsidRDefault="001639DF" w:rsidP="00BB4DD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 xml:space="preserve">В информации о месте выполнения работы указываются полные названия организаций и их подразделений, инфраструктура и ресурсы которых были использованы при выполнении работы; здесь же сообщаются сведения о научных руководителях и консультантах. </w:t>
      </w:r>
    </w:p>
    <w:p w:rsidR="001639DF" w:rsidRPr="001D14D9" w:rsidRDefault="001639DF" w:rsidP="00BB4DD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 xml:space="preserve">Раздел </w:t>
      </w:r>
      <w:r w:rsidRPr="001D14D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«Использование результатов» является обязательной частью статьи. </w:t>
      </w:r>
      <w:r w:rsidRPr="001D14D9">
        <w:rPr>
          <w:rFonts w:ascii="Times New Roman" w:eastAsia="Arial" w:hAnsi="Times New Roman" w:cs="Times New Roman"/>
          <w:sz w:val="28"/>
          <w:szCs w:val="28"/>
        </w:rPr>
        <w:t>Он включает описание практического и/или теоретического применения полученных результатов или его возможность. В нём также могут располагаться сведения об инновационной и предпринимательской компонентах работы (проекта) в научно-технологической и/или социальной областях.</w:t>
      </w:r>
    </w:p>
    <w:p w:rsidR="001639DF" w:rsidRPr="001D14D9" w:rsidRDefault="001639DF" w:rsidP="00BB4DD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>В раздел «Использование результатов» может содержать следующий материал:</w:t>
      </w:r>
    </w:p>
    <w:p w:rsidR="001639DF" w:rsidRPr="001D14D9" w:rsidRDefault="001639DF" w:rsidP="00BB4DD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>‒ данные об использовании результатов разработки либо о его возможности с описанием областей, способов и форм применения;</w:t>
      </w:r>
    </w:p>
    <w:p w:rsidR="001639DF" w:rsidRPr="001D14D9" w:rsidRDefault="001639DF" w:rsidP="00BB4DD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>‒ обоснование времени доведения разработки до действующего образца или практической реализации, определение необходимых для этого ресурсов;</w:t>
      </w:r>
    </w:p>
    <w:p w:rsidR="001639DF" w:rsidRPr="001D14D9" w:rsidRDefault="001639DF" w:rsidP="00BB4DD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>‒ сравнение с существующими реализованными аналогами, в котором необходимо дать сведения о преимуществах, которые имеет выполненная разработка;</w:t>
      </w:r>
    </w:p>
    <w:p w:rsidR="001639DF" w:rsidRPr="001D14D9" w:rsidRDefault="001639DF" w:rsidP="00BB4DD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>‒ анализ бизнес-привлекательности разработки, в котором должны быть оценены перспективы её коммерческого использования или влияния, которое она может оказать на промышленную, экономическую или социальную деятельности.</w:t>
      </w:r>
    </w:p>
    <w:p w:rsidR="001639DF" w:rsidRPr="001D14D9" w:rsidRDefault="001639DF" w:rsidP="00BB4DD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>Кроме указанного выше раздел «Использование результатов» может содержать любой другой материал, отражающий его тематику.</w:t>
      </w:r>
    </w:p>
    <w:p w:rsidR="001639DF" w:rsidRPr="001D14D9" w:rsidRDefault="001639DF" w:rsidP="00BB4DD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Часть материала, характеризующего инновационную и научно-предпринимательскую составляющую проекта, рекомендуется выносить в приложения. Это могут быть, например, </w:t>
      </w:r>
      <w:r w:rsidRPr="001D14D9">
        <w:rPr>
          <w:rFonts w:ascii="Times New Roman" w:eastAsia="Arial" w:hAnsi="Times New Roman" w:cs="Times New Roman"/>
          <w:color w:val="000000"/>
          <w:sz w:val="28"/>
          <w:szCs w:val="28"/>
        </w:rPr>
        <w:t>справки о внедрении или использовании результатов, сведения о патентовании и других формах защиты интеллектуальной собственности, экономические расчёты и таблицы, схемы предпринимательской деятельности, бизнес-план и т.п. В текст раздела «Использование результатов» обязательно должна быть включена информация, отсылающая к этим материалам.</w:t>
      </w:r>
    </w:p>
    <w:p w:rsidR="001639DF" w:rsidRPr="001D14D9" w:rsidRDefault="001639DF" w:rsidP="00BB4DD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D14D9">
        <w:rPr>
          <w:rFonts w:ascii="Times New Roman" w:eastAsia="Arial" w:hAnsi="Times New Roman" w:cs="Times New Roman"/>
          <w:b/>
          <w:bCs/>
          <w:sz w:val="28"/>
          <w:szCs w:val="28"/>
        </w:rPr>
        <w:t>Раздел «Использование результатов» должен включать не менее трёх страниц (без учёта приложений), при этом общее количество страниц не должно превышать 25. В случае использования для этого раздела меньшего числа страниц, общий объём статьи не должен превышать 22 страниц.</w:t>
      </w:r>
    </w:p>
    <w:p w:rsidR="001639DF" w:rsidRPr="001D14D9" w:rsidRDefault="001639DF" w:rsidP="00BB4DD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 xml:space="preserve">28. </w:t>
      </w:r>
      <w:r w:rsidRPr="001D14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Заключение </w:t>
      </w:r>
      <w:r w:rsidRPr="001D14D9">
        <w:rPr>
          <w:rFonts w:ascii="Times New Roman" w:eastAsia="Calibri" w:hAnsi="Times New Roman" w:cs="Times New Roman"/>
          <w:sz w:val="28"/>
          <w:szCs w:val="28"/>
        </w:rPr>
        <w:t>должно содержать краткую формулировку результатов, полученных в ходе работы, их осмысление, выводы, обобщения и рекомендации, вытекающие из работы, обсуждение практическо</w:t>
      </w:r>
      <w:r w:rsidRPr="001D14D9">
        <w:rPr>
          <w:rFonts w:ascii="Times New Roman" w:eastAsia="Arial" w:hAnsi="Times New Roman" w:cs="Times New Roman"/>
          <w:sz w:val="28"/>
          <w:szCs w:val="28"/>
        </w:rPr>
        <w:t>й</w:t>
      </w:r>
      <w:r w:rsidRPr="001D14D9">
        <w:rPr>
          <w:rFonts w:ascii="Times New Roman" w:eastAsia="Calibri" w:hAnsi="Times New Roman" w:cs="Times New Roman"/>
          <w:sz w:val="28"/>
          <w:szCs w:val="28"/>
        </w:rPr>
        <w:t xml:space="preserve"> значимости результатов работы, а также основных направлений дальне</w:t>
      </w:r>
      <w:r w:rsidRPr="001D14D9">
        <w:rPr>
          <w:rFonts w:ascii="Times New Roman" w:eastAsia="Arial" w:hAnsi="Times New Roman" w:cs="Times New Roman"/>
          <w:sz w:val="28"/>
          <w:szCs w:val="28"/>
        </w:rPr>
        <w:t>й</w:t>
      </w:r>
      <w:r w:rsidRPr="001D14D9">
        <w:rPr>
          <w:rFonts w:ascii="Times New Roman" w:eastAsia="Calibri" w:hAnsi="Times New Roman" w:cs="Times New Roman"/>
          <w:sz w:val="28"/>
          <w:szCs w:val="28"/>
        </w:rPr>
        <w:t>ших исследований/разработки. В конце заключения могут быть приведены ссылки на гранты, а также благодарности уч</w:t>
      </w:r>
      <w:r w:rsidRPr="001D14D9">
        <w:rPr>
          <w:rFonts w:ascii="Times New Roman" w:eastAsia="Arial" w:hAnsi="Times New Roman" w:cs="Times New Roman"/>
          <w:sz w:val="28"/>
          <w:szCs w:val="28"/>
        </w:rPr>
        <w:t>ё</w:t>
      </w:r>
      <w:r w:rsidRPr="001D14D9">
        <w:rPr>
          <w:rFonts w:ascii="Times New Roman" w:eastAsia="Calibri" w:hAnsi="Times New Roman" w:cs="Times New Roman"/>
          <w:sz w:val="28"/>
          <w:szCs w:val="28"/>
        </w:rPr>
        <w:t xml:space="preserve">ным, специалистам, преподавателям, учителям, и коллегам, подсказавшим важные идеи. </w:t>
      </w:r>
    </w:p>
    <w:p w:rsidR="001639DF" w:rsidRPr="00573429" w:rsidRDefault="001639DF" w:rsidP="00BB4DD6">
      <w:pPr>
        <w:spacing w:after="0" w:line="276" w:lineRule="auto"/>
        <w:ind w:firstLine="709"/>
        <w:jc w:val="both"/>
        <w:rPr>
          <w:rFonts w:eastAsia="Calibri"/>
          <w:sz w:val="28"/>
          <w:szCs w:val="28"/>
        </w:rPr>
      </w:pPr>
      <w:r w:rsidRPr="001D14D9">
        <w:rPr>
          <w:rFonts w:ascii="Times New Roman" w:eastAsia="Arial" w:hAnsi="Times New Roman" w:cs="Times New Roman"/>
          <w:sz w:val="28"/>
          <w:szCs w:val="28"/>
        </w:rPr>
        <w:t xml:space="preserve">29. </w:t>
      </w:r>
      <w:r w:rsidRPr="001D14D9"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</w:t>
      </w:r>
      <w:r w:rsidRPr="001D14D9">
        <w:rPr>
          <w:rFonts w:ascii="Times New Roman" w:eastAsia="Calibri" w:hAnsi="Times New Roman" w:cs="Times New Roman"/>
          <w:sz w:val="28"/>
          <w:szCs w:val="28"/>
        </w:rPr>
        <w:t xml:space="preserve"> должен включать перечень использованных в работе книг, журналов, стате</w:t>
      </w:r>
      <w:r w:rsidRPr="001D14D9">
        <w:rPr>
          <w:rFonts w:ascii="Times New Roman" w:eastAsia="Arial" w:hAnsi="Times New Roman" w:cs="Times New Roman"/>
          <w:sz w:val="28"/>
          <w:szCs w:val="28"/>
        </w:rPr>
        <w:t>й</w:t>
      </w:r>
      <w:r w:rsidRPr="001D14D9">
        <w:rPr>
          <w:rFonts w:ascii="Times New Roman" w:eastAsia="Calibri" w:hAnsi="Times New Roman" w:cs="Times New Roman"/>
          <w:sz w:val="28"/>
          <w:szCs w:val="28"/>
        </w:rPr>
        <w:t>, других источников в порядке ссылок на них в статье. Библиографическое описание документов, включ</w:t>
      </w:r>
      <w:r w:rsidRPr="001D14D9">
        <w:rPr>
          <w:rFonts w:ascii="Times New Roman" w:eastAsia="Arial" w:hAnsi="Times New Roman" w:cs="Times New Roman"/>
          <w:sz w:val="28"/>
          <w:szCs w:val="28"/>
        </w:rPr>
        <w:t>ё</w:t>
      </w:r>
      <w:r w:rsidRPr="001D14D9">
        <w:rPr>
          <w:rFonts w:ascii="Times New Roman" w:eastAsia="Calibri" w:hAnsi="Times New Roman" w:cs="Times New Roman"/>
          <w:sz w:val="28"/>
          <w:szCs w:val="28"/>
        </w:rPr>
        <w:t>нных в список использованно</w:t>
      </w:r>
      <w:r w:rsidRPr="001D14D9">
        <w:rPr>
          <w:rFonts w:ascii="Times New Roman" w:eastAsia="Arial" w:hAnsi="Times New Roman" w:cs="Times New Roman"/>
          <w:sz w:val="28"/>
          <w:szCs w:val="28"/>
        </w:rPr>
        <w:t>й</w:t>
      </w:r>
      <w:r w:rsidRPr="001D14D9">
        <w:rPr>
          <w:rFonts w:ascii="Times New Roman" w:eastAsia="Calibri" w:hAnsi="Times New Roman" w:cs="Times New Roman"/>
          <w:sz w:val="28"/>
          <w:szCs w:val="28"/>
        </w:rPr>
        <w:t xml:space="preserve"> литературы, необходимо составить в соответствии с прилагаемыми требованиями (ниже см. образец).</w:t>
      </w:r>
      <w:r w:rsidRPr="00573429">
        <w:rPr>
          <w:rFonts w:eastAsia="Calibri"/>
          <w:sz w:val="28"/>
          <w:szCs w:val="28"/>
        </w:rPr>
        <w:t xml:space="preserve"> </w:t>
      </w:r>
    </w:p>
    <w:p w:rsidR="001639DF" w:rsidRPr="000E172C" w:rsidRDefault="001639DF" w:rsidP="001639DF">
      <w:pPr>
        <w:spacing w:after="120" w:line="276" w:lineRule="auto"/>
        <w:jc w:val="both"/>
        <w:rPr>
          <w:rFonts w:eastAsia="Arial"/>
        </w:rPr>
        <w:sectPr w:rsidR="001639DF" w:rsidRPr="000E172C" w:rsidSect="00BB4DD6">
          <w:pgSz w:w="11900" w:h="16840"/>
          <w:pgMar w:top="851" w:right="680" w:bottom="568" w:left="1474" w:header="709" w:footer="709" w:gutter="0"/>
          <w:cols w:space="708"/>
          <w:docGrid w:linePitch="360"/>
        </w:sectPr>
      </w:pPr>
    </w:p>
    <w:p w:rsidR="001639DF" w:rsidRPr="00AE6334" w:rsidRDefault="001639DF" w:rsidP="001639DF">
      <w:pPr>
        <w:tabs>
          <w:tab w:val="left" w:pos="426"/>
        </w:tabs>
        <w:spacing w:after="120"/>
        <w:jc w:val="right"/>
        <w:rPr>
          <w:rFonts w:ascii="Times New Roman" w:hAnsi="Times New Roman" w:cs="Times New Roman"/>
        </w:rPr>
      </w:pPr>
      <w:r w:rsidRPr="00AE6334">
        <w:rPr>
          <w:rFonts w:ascii="Times New Roman" w:hAnsi="Times New Roman" w:cs="Times New Roman"/>
        </w:rPr>
        <w:lastRenderedPageBreak/>
        <w:t>Приложение А</w:t>
      </w:r>
    </w:p>
    <w:p w:rsidR="001639DF" w:rsidRPr="00AE6334" w:rsidRDefault="001639DF" w:rsidP="001639DF">
      <w:pPr>
        <w:tabs>
          <w:tab w:val="left" w:pos="426"/>
        </w:tabs>
        <w:spacing w:after="120"/>
        <w:jc w:val="center"/>
        <w:rPr>
          <w:rFonts w:ascii="Times New Roman" w:hAnsi="Times New Roman" w:cs="Times New Roman"/>
          <w:u w:val="single"/>
        </w:rPr>
      </w:pPr>
      <w:r w:rsidRPr="00AE6334">
        <w:rPr>
          <w:rFonts w:ascii="Times New Roman" w:hAnsi="Times New Roman" w:cs="Times New Roman"/>
          <w:u w:val="single"/>
        </w:rPr>
        <w:t>Образец оформления титульного листа статьи</w:t>
      </w:r>
    </w:p>
    <w:p w:rsidR="001639DF" w:rsidRPr="00AE6334" w:rsidRDefault="001639DF" w:rsidP="001639DF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AE6334">
        <w:rPr>
          <w:rFonts w:ascii="Times New Roman" w:hAnsi="Times New Roman" w:cs="Times New Roman"/>
        </w:rPr>
        <w:t>(возможные совпадения имен и названий являются случайными)</w:t>
      </w:r>
    </w:p>
    <w:p w:rsidR="001639DF" w:rsidRPr="00AE6334" w:rsidRDefault="001639DF" w:rsidP="001639DF">
      <w:pPr>
        <w:tabs>
          <w:tab w:val="left" w:pos="426"/>
        </w:tabs>
        <w:jc w:val="center"/>
        <w:rPr>
          <w:rFonts w:ascii="Times New Roman" w:hAnsi="Times New Roman" w:cs="Times New Roman"/>
        </w:rPr>
      </w:pPr>
    </w:p>
    <w:p w:rsidR="001639DF" w:rsidRPr="00AE6334" w:rsidRDefault="001639DF" w:rsidP="001639DF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AE6334">
        <w:rPr>
          <w:rFonts w:ascii="Times New Roman" w:hAnsi="Times New Roman" w:cs="Times New Roman"/>
        </w:rPr>
        <w:t xml:space="preserve">Российская научно-социальная программа для молодежи и школьников </w:t>
      </w:r>
    </w:p>
    <w:p w:rsidR="001639DF" w:rsidRPr="00AE6334" w:rsidRDefault="001639DF" w:rsidP="001639DF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AE6334">
        <w:rPr>
          <w:rFonts w:ascii="Times New Roman" w:hAnsi="Times New Roman" w:cs="Times New Roman"/>
        </w:rPr>
        <w:t>«Шаг в будущее»</w:t>
      </w:r>
    </w:p>
    <w:p w:rsidR="001639DF" w:rsidRPr="00AE6334" w:rsidRDefault="001639DF" w:rsidP="001639DF">
      <w:pPr>
        <w:tabs>
          <w:tab w:val="left" w:pos="426"/>
        </w:tabs>
        <w:spacing w:after="120"/>
        <w:jc w:val="center"/>
        <w:rPr>
          <w:rFonts w:ascii="Times New Roman" w:hAnsi="Times New Roman" w:cs="Times New Roman"/>
        </w:rPr>
      </w:pPr>
    </w:p>
    <w:p w:rsidR="001639DF" w:rsidRPr="00AE6334" w:rsidRDefault="001639DF" w:rsidP="001639DF">
      <w:pPr>
        <w:tabs>
          <w:tab w:val="left" w:pos="426"/>
        </w:tabs>
        <w:spacing w:after="120"/>
        <w:jc w:val="center"/>
        <w:rPr>
          <w:rFonts w:ascii="Times New Roman" w:hAnsi="Times New Roman" w:cs="Times New Roman"/>
        </w:rPr>
      </w:pPr>
      <w:r w:rsidRPr="00AE6334">
        <w:rPr>
          <w:rFonts w:ascii="Times New Roman" w:hAnsi="Times New Roman" w:cs="Times New Roman"/>
        </w:rPr>
        <w:t>Всероссийский форум научной молодежи «Шаг в будущее»</w:t>
      </w:r>
    </w:p>
    <w:p w:rsidR="001639DF" w:rsidRPr="00AE6334" w:rsidRDefault="001639DF" w:rsidP="001639DF">
      <w:pPr>
        <w:tabs>
          <w:tab w:val="left" w:pos="426"/>
        </w:tabs>
        <w:spacing w:after="120"/>
        <w:jc w:val="center"/>
        <w:rPr>
          <w:rFonts w:ascii="Times New Roman" w:hAnsi="Times New Roman" w:cs="Times New Roman"/>
        </w:rPr>
      </w:pPr>
      <w:r w:rsidRPr="00AE6334">
        <w:rPr>
          <w:rFonts w:ascii="Times New Roman" w:hAnsi="Times New Roman" w:cs="Times New Roman"/>
        </w:rPr>
        <w:t>(Россия, Москва, 24-28 марта 2025 г.)</w:t>
      </w:r>
    </w:p>
    <w:p w:rsidR="001639DF" w:rsidRPr="00AE6334" w:rsidRDefault="001639DF" w:rsidP="001639DF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</w:p>
    <w:p w:rsidR="001639DF" w:rsidRPr="00AE6334" w:rsidRDefault="001639DF" w:rsidP="001639DF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</w:p>
    <w:p w:rsidR="001639DF" w:rsidRPr="00AE6334" w:rsidRDefault="001639DF" w:rsidP="001639DF">
      <w:pPr>
        <w:tabs>
          <w:tab w:val="left" w:pos="426"/>
        </w:tabs>
        <w:spacing w:after="120"/>
        <w:ind w:right="-291"/>
        <w:jc w:val="center"/>
        <w:rPr>
          <w:rFonts w:ascii="Times New Roman" w:hAnsi="Times New Roman" w:cs="Times New Roman"/>
          <w:spacing w:val="-4"/>
        </w:rPr>
      </w:pPr>
      <w:r w:rsidRPr="00AE6334">
        <w:rPr>
          <w:rFonts w:ascii="Times New Roman" w:eastAsia="Calibri" w:hAnsi="Times New Roman" w:cs="Times New Roman"/>
        </w:rPr>
        <w:t>РАЗРАБОТКА НОВОЙ МОДЕЛИ ПОДВЕСКИ ДЛЯ АВТОМОБИЛЯ СПАСАТЕЛЕЙ</w:t>
      </w:r>
    </w:p>
    <w:p w:rsidR="001639DF" w:rsidRPr="00AE6334" w:rsidRDefault="001639DF" w:rsidP="001639DF">
      <w:pPr>
        <w:tabs>
          <w:tab w:val="left" w:pos="426"/>
        </w:tabs>
        <w:spacing w:after="120"/>
        <w:ind w:right="-291"/>
        <w:jc w:val="center"/>
        <w:rPr>
          <w:rFonts w:ascii="Times New Roman" w:hAnsi="Times New Roman" w:cs="Times New Roman"/>
          <w:spacing w:val="-4"/>
        </w:rPr>
      </w:pPr>
    </w:p>
    <w:p w:rsidR="001639DF" w:rsidRPr="00AE6334" w:rsidRDefault="001639DF" w:rsidP="001639DF">
      <w:pPr>
        <w:tabs>
          <w:tab w:val="left" w:pos="426"/>
        </w:tabs>
        <w:ind w:right="-289"/>
        <w:rPr>
          <w:rFonts w:ascii="Times New Roman" w:hAnsi="Times New Roman" w:cs="Times New Roman"/>
        </w:rPr>
      </w:pPr>
      <w:r w:rsidRPr="00AE6334">
        <w:rPr>
          <w:rFonts w:ascii="Times New Roman" w:hAnsi="Times New Roman" w:cs="Times New Roman"/>
          <w:i/>
        </w:rPr>
        <w:t>Авторы</w:t>
      </w:r>
      <w:r w:rsidRPr="00AE6334">
        <w:rPr>
          <w:rFonts w:ascii="Times New Roman" w:hAnsi="Times New Roman" w:cs="Times New Roman"/>
        </w:rPr>
        <w:t xml:space="preserve">: </w:t>
      </w:r>
    </w:p>
    <w:p w:rsidR="001639DF" w:rsidRPr="00AE6334" w:rsidRDefault="001639DF" w:rsidP="001639DF">
      <w:pPr>
        <w:tabs>
          <w:tab w:val="left" w:pos="426"/>
        </w:tabs>
        <w:ind w:right="-289"/>
        <w:rPr>
          <w:rFonts w:ascii="Times New Roman" w:hAnsi="Times New Roman" w:cs="Times New Roman"/>
        </w:rPr>
      </w:pPr>
      <w:r w:rsidRPr="00AE6334">
        <w:rPr>
          <w:rFonts w:ascii="Times New Roman" w:hAnsi="Times New Roman" w:cs="Times New Roman"/>
        </w:rPr>
        <w:t>Парфенов Иван Сергеевич</w:t>
      </w:r>
    </w:p>
    <w:p w:rsidR="001639DF" w:rsidRPr="00AE6334" w:rsidRDefault="001639DF" w:rsidP="001639DF">
      <w:pPr>
        <w:tabs>
          <w:tab w:val="left" w:pos="426"/>
        </w:tabs>
        <w:ind w:right="-289"/>
        <w:rPr>
          <w:rFonts w:ascii="Times New Roman" w:hAnsi="Times New Roman" w:cs="Times New Roman"/>
          <w:spacing w:val="-4"/>
        </w:rPr>
      </w:pPr>
      <w:r w:rsidRPr="00AE6334">
        <w:rPr>
          <w:rFonts w:ascii="Times New Roman" w:hAnsi="Times New Roman" w:cs="Times New Roman"/>
        </w:rPr>
        <w:t>Россия, Мурманская область, г. Апатиты</w:t>
      </w:r>
    </w:p>
    <w:p w:rsidR="001639DF" w:rsidRPr="00AE6334" w:rsidRDefault="001639DF" w:rsidP="001639DF">
      <w:pPr>
        <w:tabs>
          <w:tab w:val="left" w:pos="426"/>
        </w:tabs>
        <w:ind w:right="-289"/>
        <w:rPr>
          <w:rFonts w:ascii="Times New Roman" w:hAnsi="Times New Roman" w:cs="Times New Roman"/>
          <w:spacing w:val="-4"/>
        </w:rPr>
      </w:pPr>
      <w:r w:rsidRPr="00AE6334">
        <w:rPr>
          <w:rFonts w:ascii="Times New Roman" w:hAnsi="Times New Roman" w:cs="Times New Roman"/>
        </w:rPr>
        <w:t>МАОУ «СОШ № 7», 10 класс</w:t>
      </w:r>
    </w:p>
    <w:p w:rsidR="001639DF" w:rsidRPr="00AE6334" w:rsidRDefault="001639DF" w:rsidP="001639DF">
      <w:pPr>
        <w:tabs>
          <w:tab w:val="left" w:pos="426"/>
        </w:tabs>
        <w:ind w:right="-289"/>
        <w:rPr>
          <w:rFonts w:ascii="Times New Roman" w:hAnsi="Times New Roman" w:cs="Times New Roman"/>
          <w:i/>
        </w:rPr>
      </w:pPr>
    </w:p>
    <w:p w:rsidR="001639DF" w:rsidRPr="00AE6334" w:rsidRDefault="001639DF" w:rsidP="001639DF">
      <w:pPr>
        <w:tabs>
          <w:tab w:val="left" w:pos="426"/>
        </w:tabs>
        <w:ind w:right="-289"/>
        <w:rPr>
          <w:rFonts w:ascii="Times New Roman" w:hAnsi="Times New Roman" w:cs="Times New Roman"/>
        </w:rPr>
      </w:pPr>
      <w:r w:rsidRPr="00AE6334">
        <w:rPr>
          <w:rFonts w:ascii="Times New Roman" w:hAnsi="Times New Roman" w:cs="Times New Roman"/>
        </w:rPr>
        <w:t>Маслова Анна Дмитриевна</w:t>
      </w:r>
    </w:p>
    <w:p w:rsidR="001639DF" w:rsidRPr="00AE6334" w:rsidRDefault="001639DF" w:rsidP="001639DF">
      <w:pPr>
        <w:tabs>
          <w:tab w:val="left" w:pos="426"/>
        </w:tabs>
        <w:ind w:right="-289"/>
        <w:rPr>
          <w:rFonts w:ascii="Times New Roman" w:hAnsi="Times New Roman" w:cs="Times New Roman"/>
          <w:spacing w:val="-4"/>
        </w:rPr>
      </w:pPr>
      <w:r w:rsidRPr="00AE6334">
        <w:rPr>
          <w:rFonts w:ascii="Times New Roman" w:hAnsi="Times New Roman" w:cs="Times New Roman"/>
        </w:rPr>
        <w:t>Россия, Мурманская область, г. Апатиты</w:t>
      </w:r>
    </w:p>
    <w:p w:rsidR="001639DF" w:rsidRPr="00AE6334" w:rsidRDefault="001639DF" w:rsidP="001639DF">
      <w:pPr>
        <w:tabs>
          <w:tab w:val="left" w:pos="426"/>
        </w:tabs>
        <w:ind w:right="-289"/>
        <w:rPr>
          <w:rFonts w:ascii="Times New Roman" w:hAnsi="Times New Roman" w:cs="Times New Roman"/>
          <w:i/>
        </w:rPr>
      </w:pPr>
      <w:r w:rsidRPr="00AE6334">
        <w:rPr>
          <w:rFonts w:ascii="Times New Roman" w:hAnsi="Times New Roman" w:cs="Times New Roman"/>
        </w:rPr>
        <w:t>МАОУ «СОШ № 7», 11 класс</w:t>
      </w:r>
    </w:p>
    <w:p w:rsidR="001639DF" w:rsidRPr="00AE6334" w:rsidRDefault="001639DF" w:rsidP="001639DF">
      <w:pPr>
        <w:tabs>
          <w:tab w:val="left" w:pos="426"/>
        </w:tabs>
        <w:ind w:right="-289"/>
        <w:rPr>
          <w:rFonts w:ascii="Times New Roman" w:hAnsi="Times New Roman" w:cs="Times New Roman"/>
          <w:i/>
        </w:rPr>
      </w:pPr>
    </w:p>
    <w:p w:rsidR="001639DF" w:rsidRPr="00AE6334" w:rsidRDefault="001639DF" w:rsidP="001639DF">
      <w:pPr>
        <w:tabs>
          <w:tab w:val="left" w:pos="426"/>
        </w:tabs>
        <w:ind w:right="-289"/>
        <w:rPr>
          <w:rFonts w:ascii="Times New Roman" w:hAnsi="Times New Roman" w:cs="Times New Roman"/>
        </w:rPr>
      </w:pPr>
      <w:r w:rsidRPr="00AE6334">
        <w:rPr>
          <w:rFonts w:ascii="Times New Roman" w:hAnsi="Times New Roman" w:cs="Times New Roman"/>
          <w:i/>
        </w:rPr>
        <w:t>Научный руководитель</w:t>
      </w:r>
      <w:r w:rsidRPr="00AE6334">
        <w:rPr>
          <w:rFonts w:ascii="Times New Roman" w:hAnsi="Times New Roman" w:cs="Times New Roman"/>
        </w:rPr>
        <w:t xml:space="preserve">: </w:t>
      </w:r>
    </w:p>
    <w:p w:rsidR="001639DF" w:rsidRPr="00AE6334" w:rsidRDefault="001639DF" w:rsidP="001639DF">
      <w:pPr>
        <w:tabs>
          <w:tab w:val="left" w:pos="426"/>
        </w:tabs>
        <w:ind w:right="-289"/>
        <w:rPr>
          <w:rFonts w:ascii="Times New Roman" w:hAnsi="Times New Roman" w:cs="Times New Roman"/>
        </w:rPr>
      </w:pPr>
      <w:r w:rsidRPr="00AE6334">
        <w:rPr>
          <w:rFonts w:ascii="Times New Roman" w:hAnsi="Times New Roman" w:cs="Times New Roman"/>
        </w:rPr>
        <w:t xml:space="preserve">Иванов Аркадий Петрович, </w:t>
      </w:r>
    </w:p>
    <w:p w:rsidR="001639DF" w:rsidRPr="00AE6334" w:rsidRDefault="001639DF" w:rsidP="001639DF">
      <w:pPr>
        <w:tabs>
          <w:tab w:val="left" w:pos="426"/>
        </w:tabs>
        <w:ind w:right="-289"/>
        <w:rPr>
          <w:rFonts w:ascii="Times New Roman" w:hAnsi="Times New Roman" w:cs="Times New Roman"/>
        </w:rPr>
      </w:pPr>
      <w:r w:rsidRPr="00AE6334">
        <w:rPr>
          <w:rFonts w:ascii="Times New Roman" w:hAnsi="Times New Roman" w:cs="Times New Roman"/>
        </w:rPr>
        <w:t xml:space="preserve">кандидат технических наук, </w:t>
      </w:r>
    </w:p>
    <w:p w:rsidR="001639DF" w:rsidRPr="00AE6334" w:rsidRDefault="001639DF" w:rsidP="001639DF">
      <w:pPr>
        <w:tabs>
          <w:tab w:val="left" w:pos="426"/>
        </w:tabs>
        <w:ind w:right="-289"/>
        <w:rPr>
          <w:rFonts w:ascii="Times New Roman" w:hAnsi="Times New Roman" w:cs="Times New Roman"/>
        </w:rPr>
      </w:pPr>
      <w:r w:rsidRPr="00AE6334">
        <w:rPr>
          <w:rFonts w:ascii="Times New Roman" w:hAnsi="Times New Roman" w:cs="Times New Roman"/>
        </w:rPr>
        <w:t xml:space="preserve">доцент кафедры физики </w:t>
      </w:r>
    </w:p>
    <w:p w:rsidR="001639DF" w:rsidRPr="00AE6334" w:rsidRDefault="001639DF" w:rsidP="001639DF">
      <w:pPr>
        <w:tabs>
          <w:tab w:val="left" w:pos="426"/>
        </w:tabs>
        <w:ind w:right="-289"/>
        <w:rPr>
          <w:rFonts w:ascii="Times New Roman" w:hAnsi="Times New Roman" w:cs="Times New Roman"/>
          <w:spacing w:val="-2"/>
        </w:rPr>
      </w:pPr>
      <w:r w:rsidRPr="00AE6334">
        <w:rPr>
          <w:rFonts w:ascii="Times New Roman" w:hAnsi="Times New Roman" w:cs="Times New Roman"/>
          <w:spacing w:val="-2"/>
        </w:rPr>
        <w:t>Мурманского государственного университета</w:t>
      </w:r>
    </w:p>
    <w:p w:rsidR="001639DF" w:rsidRPr="00AE6334" w:rsidRDefault="001639DF" w:rsidP="001639DF">
      <w:pPr>
        <w:tabs>
          <w:tab w:val="left" w:pos="426"/>
        </w:tabs>
        <w:ind w:right="-289"/>
        <w:rPr>
          <w:rFonts w:ascii="Times New Roman" w:hAnsi="Times New Roman" w:cs="Times New Roman"/>
        </w:rPr>
      </w:pPr>
    </w:p>
    <w:p w:rsidR="001639DF" w:rsidRPr="00AE6334" w:rsidRDefault="001639DF" w:rsidP="001639DF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</w:p>
    <w:p w:rsidR="001639DF" w:rsidRPr="00AE6334" w:rsidRDefault="001639DF" w:rsidP="001639DF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</w:p>
    <w:p w:rsidR="001639DF" w:rsidRPr="00AE6334" w:rsidRDefault="001639DF" w:rsidP="001639DF">
      <w:pPr>
        <w:tabs>
          <w:tab w:val="left" w:pos="426"/>
        </w:tabs>
        <w:jc w:val="both"/>
        <w:rPr>
          <w:rFonts w:ascii="Times New Roman" w:hAnsi="Times New Roman" w:cs="Times New Roman"/>
          <w:spacing w:val="-2"/>
        </w:rPr>
      </w:pPr>
      <w:r w:rsidRPr="00AE6334">
        <w:rPr>
          <w:rFonts w:ascii="Times New Roman" w:hAnsi="Times New Roman" w:cs="Times New Roman"/>
          <w:spacing w:val="-2"/>
        </w:rPr>
        <w:t>Я, Иванов А.П., подтверждаю, что текст данной работы содержит не более 25 страниц, из них текст статьи и список литературы ‒ не более 14 страниц, приложения ‒ не более 10 страниц</w:t>
      </w:r>
    </w:p>
    <w:p w:rsidR="001639DF" w:rsidRPr="00AE6334" w:rsidRDefault="001639DF" w:rsidP="001639DF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AE6334">
        <w:rPr>
          <w:rFonts w:ascii="Times New Roman" w:hAnsi="Times New Roman" w:cs="Times New Roman"/>
        </w:rPr>
        <w:t>_______________________________</w:t>
      </w:r>
    </w:p>
    <w:p w:rsidR="001639DF" w:rsidRPr="00AE6334" w:rsidRDefault="001639DF" w:rsidP="001639DF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AE6334">
        <w:rPr>
          <w:rFonts w:ascii="Times New Roman" w:hAnsi="Times New Roman" w:cs="Times New Roman"/>
          <w:i/>
        </w:rPr>
        <w:t>подпись, дата</w:t>
      </w:r>
    </w:p>
    <w:p w:rsidR="001639DF" w:rsidRPr="00AE6334" w:rsidRDefault="001639DF" w:rsidP="001639DF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  <w:r w:rsidRPr="00AE6334">
        <w:rPr>
          <w:rFonts w:ascii="Times New Roman" w:hAnsi="Times New Roman" w:cs="Times New Roman"/>
        </w:rPr>
        <w:br w:type="page"/>
      </w:r>
    </w:p>
    <w:p w:rsidR="001639DF" w:rsidRPr="00A006D4" w:rsidRDefault="001639DF" w:rsidP="001639DF">
      <w:pPr>
        <w:tabs>
          <w:tab w:val="left" w:pos="426"/>
        </w:tabs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A006D4">
        <w:rPr>
          <w:rFonts w:ascii="Times New Roman" w:hAnsi="Times New Roman" w:cs="Times New Roman"/>
          <w:sz w:val="24"/>
          <w:szCs w:val="24"/>
        </w:rPr>
        <w:lastRenderedPageBreak/>
        <w:t>Приложение Б</w:t>
      </w:r>
    </w:p>
    <w:p w:rsidR="001639DF" w:rsidRPr="00A006D4" w:rsidRDefault="001639DF" w:rsidP="001639DF">
      <w:pPr>
        <w:keepNext/>
        <w:keepLines/>
        <w:tabs>
          <w:tab w:val="left" w:pos="426"/>
        </w:tabs>
        <w:spacing w:before="200" w:after="40" w:line="276" w:lineRule="auto"/>
        <w:jc w:val="center"/>
        <w:outlineLvl w:val="5"/>
        <w:rPr>
          <w:rFonts w:ascii="Times New Roman" w:eastAsia="Arial" w:hAnsi="Times New Roman" w:cs="Times New Roman"/>
          <w:bCs/>
          <w:i/>
          <w:color w:val="000000"/>
        </w:rPr>
      </w:pPr>
      <w:r w:rsidRPr="00A006D4">
        <w:rPr>
          <w:rFonts w:ascii="Times New Roman" w:eastAsia="Arial" w:hAnsi="Times New Roman" w:cs="Times New Roman"/>
          <w:color w:val="000000"/>
        </w:rPr>
        <w:t>Образец оформления структурных фрагментов статьи</w:t>
      </w:r>
    </w:p>
    <w:p w:rsidR="001639DF" w:rsidRPr="00A006D4" w:rsidRDefault="001639DF" w:rsidP="001639DF">
      <w:pPr>
        <w:tabs>
          <w:tab w:val="left" w:pos="426"/>
        </w:tabs>
        <w:spacing w:line="276" w:lineRule="auto"/>
        <w:jc w:val="center"/>
        <w:rPr>
          <w:rFonts w:ascii="Times New Roman" w:eastAsia="Arial" w:hAnsi="Times New Roman" w:cs="Times New Roman"/>
          <w:bCs/>
          <w:color w:val="000000"/>
          <w:sz w:val="18"/>
        </w:rPr>
      </w:pPr>
      <w:r w:rsidRPr="00A006D4">
        <w:rPr>
          <w:rFonts w:ascii="Times New Roman" w:eastAsia="Arial" w:hAnsi="Times New Roman" w:cs="Times New Roman"/>
          <w:bCs/>
          <w:color w:val="000000"/>
          <w:sz w:val="18"/>
        </w:rPr>
        <w:t>(метрические параметры текста не соблюдены; возможные совпадения имён и названий являются случайными)</w:t>
      </w:r>
    </w:p>
    <w:p w:rsidR="001639DF" w:rsidRPr="00A006D4" w:rsidRDefault="001639DF" w:rsidP="001639DF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A006D4">
        <w:rPr>
          <w:rFonts w:ascii="Times New Roman" w:eastAsia="Calibri" w:hAnsi="Times New Roman" w:cs="Times New Roman"/>
        </w:rPr>
        <w:t>РАЗРАБОТКА НОВОЙ МОДЕЛИ ПОДВЕСКИ ДЛЯ АВТОМОБИЛЯ СПАСАТЕЛЕЙ</w:t>
      </w:r>
    </w:p>
    <w:p w:rsidR="001639DF" w:rsidRPr="00A006D4" w:rsidRDefault="001639DF" w:rsidP="001639DF">
      <w:pPr>
        <w:tabs>
          <w:tab w:val="left" w:pos="426"/>
        </w:tabs>
        <w:jc w:val="center"/>
        <w:rPr>
          <w:rFonts w:ascii="Times New Roman" w:hAnsi="Times New Roman" w:cs="Times New Roman"/>
          <w:vertAlign w:val="superscript"/>
        </w:rPr>
      </w:pPr>
      <w:r w:rsidRPr="00A006D4">
        <w:rPr>
          <w:rFonts w:ascii="Times New Roman" w:hAnsi="Times New Roman" w:cs="Times New Roman"/>
        </w:rPr>
        <w:t xml:space="preserve">Парфёнов Иван </w:t>
      </w:r>
      <w:proofErr w:type="gramStart"/>
      <w:r w:rsidRPr="00A006D4">
        <w:rPr>
          <w:rFonts w:ascii="Times New Roman" w:hAnsi="Times New Roman" w:cs="Times New Roman"/>
        </w:rPr>
        <w:t>Сергеевич</w:t>
      </w:r>
      <w:r w:rsidRPr="00A006D4">
        <w:rPr>
          <w:rFonts w:ascii="Times New Roman" w:hAnsi="Times New Roman" w:cs="Times New Roman"/>
          <w:vertAlign w:val="superscript"/>
        </w:rPr>
        <w:t>(</w:t>
      </w:r>
      <w:proofErr w:type="gramEnd"/>
      <w:r w:rsidRPr="00A006D4">
        <w:rPr>
          <w:rFonts w:ascii="Times New Roman" w:hAnsi="Times New Roman" w:cs="Times New Roman"/>
          <w:vertAlign w:val="superscript"/>
        </w:rPr>
        <w:t>1)</w:t>
      </w:r>
      <w:r w:rsidRPr="00A006D4">
        <w:rPr>
          <w:rFonts w:ascii="Times New Roman" w:hAnsi="Times New Roman" w:cs="Times New Roman"/>
        </w:rPr>
        <w:t>, Маслова Анна Дмитриевна</w:t>
      </w:r>
      <w:r w:rsidRPr="00A006D4">
        <w:rPr>
          <w:rFonts w:ascii="Times New Roman" w:hAnsi="Times New Roman" w:cs="Times New Roman"/>
          <w:vertAlign w:val="superscript"/>
        </w:rPr>
        <w:t>(2)</w:t>
      </w:r>
    </w:p>
    <w:p w:rsidR="001639DF" w:rsidRPr="00A006D4" w:rsidRDefault="001639DF" w:rsidP="001639DF">
      <w:pPr>
        <w:tabs>
          <w:tab w:val="left" w:pos="426"/>
        </w:tabs>
        <w:jc w:val="center"/>
        <w:rPr>
          <w:rFonts w:ascii="Times New Roman" w:hAnsi="Times New Roman" w:cs="Times New Roman"/>
          <w:vertAlign w:val="superscript"/>
        </w:rPr>
      </w:pPr>
      <w:r w:rsidRPr="00A006D4">
        <w:rPr>
          <w:rFonts w:ascii="Times New Roman" w:hAnsi="Times New Roman" w:cs="Times New Roman"/>
        </w:rPr>
        <w:t xml:space="preserve">Мурманская область, г. Апатиты, МАОУ «СОШ № </w:t>
      </w:r>
      <w:proofErr w:type="gramStart"/>
      <w:r w:rsidRPr="00A006D4">
        <w:rPr>
          <w:rFonts w:ascii="Times New Roman" w:hAnsi="Times New Roman" w:cs="Times New Roman"/>
        </w:rPr>
        <w:t>7»</w:t>
      </w:r>
      <w:r w:rsidRPr="00A006D4">
        <w:rPr>
          <w:rFonts w:ascii="Times New Roman" w:hAnsi="Times New Roman" w:cs="Times New Roman"/>
          <w:vertAlign w:val="superscript"/>
        </w:rPr>
        <w:t>(</w:t>
      </w:r>
      <w:proofErr w:type="gramEnd"/>
      <w:r w:rsidRPr="00A006D4">
        <w:rPr>
          <w:rFonts w:ascii="Times New Roman" w:hAnsi="Times New Roman" w:cs="Times New Roman"/>
          <w:vertAlign w:val="superscript"/>
        </w:rPr>
        <w:t>1,2)</w:t>
      </w:r>
      <w:r w:rsidRPr="00A006D4">
        <w:rPr>
          <w:rFonts w:ascii="Times New Roman" w:hAnsi="Times New Roman" w:cs="Times New Roman"/>
        </w:rPr>
        <w:t>, 10 класс</w:t>
      </w:r>
      <w:r w:rsidRPr="00A006D4">
        <w:rPr>
          <w:rFonts w:ascii="Times New Roman" w:hAnsi="Times New Roman" w:cs="Times New Roman"/>
          <w:vertAlign w:val="superscript"/>
        </w:rPr>
        <w:t>(1)</w:t>
      </w:r>
      <w:r w:rsidRPr="00A006D4">
        <w:rPr>
          <w:rFonts w:ascii="Times New Roman" w:hAnsi="Times New Roman" w:cs="Times New Roman"/>
        </w:rPr>
        <w:t>, 11 класс</w:t>
      </w:r>
      <w:r w:rsidRPr="00A006D4">
        <w:rPr>
          <w:rFonts w:ascii="Times New Roman" w:hAnsi="Times New Roman" w:cs="Times New Roman"/>
          <w:vertAlign w:val="superscript"/>
        </w:rPr>
        <w:t>(2)</w:t>
      </w:r>
    </w:p>
    <w:p w:rsidR="001639DF" w:rsidRPr="00A006D4" w:rsidRDefault="001639DF" w:rsidP="001639DF">
      <w:pPr>
        <w:tabs>
          <w:tab w:val="left" w:pos="426"/>
        </w:tabs>
        <w:rPr>
          <w:rFonts w:ascii="Times New Roman" w:hAnsi="Times New Roman" w:cs="Times New Roman"/>
          <w:i/>
          <w:sz w:val="6"/>
        </w:rPr>
      </w:pPr>
    </w:p>
    <w:p w:rsidR="001639DF" w:rsidRPr="00A006D4" w:rsidRDefault="001639DF" w:rsidP="001639DF">
      <w:pPr>
        <w:tabs>
          <w:tab w:val="left" w:pos="426"/>
        </w:tabs>
        <w:spacing w:line="276" w:lineRule="auto"/>
        <w:jc w:val="both"/>
        <w:rPr>
          <w:rFonts w:ascii="Times New Roman" w:eastAsia="Arial" w:hAnsi="Times New Roman" w:cs="Times New Roman"/>
          <w:b/>
        </w:rPr>
      </w:pPr>
      <w:r w:rsidRPr="00A006D4">
        <w:rPr>
          <w:rFonts w:ascii="Times New Roman" w:eastAsia="Arial" w:hAnsi="Times New Roman" w:cs="Times New Roman"/>
          <w:b/>
        </w:rPr>
        <w:t xml:space="preserve">Аннотация. </w:t>
      </w:r>
      <w:r w:rsidRPr="00A006D4">
        <w:rPr>
          <w:rFonts w:ascii="Times New Roman" w:eastAsia="Arial" w:hAnsi="Times New Roman" w:cs="Times New Roman"/>
        </w:rPr>
        <w:t>Целью разработки ..............</w:t>
      </w:r>
    </w:p>
    <w:p w:rsidR="001639DF" w:rsidRPr="00A006D4" w:rsidRDefault="001639DF" w:rsidP="001639DF">
      <w:pPr>
        <w:tabs>
          <w:tab w:val="left" w:pos="426"/>
        </w:tabs>
        <w:spacing w:line="276" w:lineRule="auto"/>
        <w:jc w:val="both"/>
        <w:rPr>
          <w:rFonts w:ascii="Times New Roman" w:eastAsia="Arial" w:hAnsi="Times New Roman" w:cs="Times New Roman"/>
        </w:rPr>
      </w:pPr>
      <w:r w:rsidRPr="00A006D4">
        <w:rPr>
          <w:rFonts w:ascii="Times New Roman" w:eastAsia="Arial" w:hAnsi="Times New Roman" w:cs="Times New Roman"/>
          <w:b/>
        </w:rPr>
        <w:t xml:space="preserve">Ключевые слова: </w:t>
      </w:r>
      <w:r w:rsidRPr="00A006D4">
        <w:rPr>
          <w:rFonts w:ascii="Times New Roman" w:eastAsia="Arial" w:hAnsi="Times New Roman" w:cs="Times New Roman"/>
        </w:rPr>
        <w:t xml:space="preserve">подвеска, конструкция, </w:t>
      </w:r>
      <w:proofErr w:type="gramStart"/>
      <w:r w:rsidRPr="00A006D4">
        <w:rPr>
          <w:rFonts w:ascii="Times New Roman" w:eastAsia="Arial" w:hAnsi="Times New Roman" w:cs="Times New Roman"/>
        </w:rPr>
        <w:t>автотранспорт....</w:t>
      </w:r>
      <w:proofErr w:type="gramEnd"/>
      <w:r w:rsidRPr="00A006D4">
        <w:rPr>
          <w:rFonts w:ascii="Times New Roman" w:eastAsia="Arial" w:hAnsi="Times New Roman" w:cs="Times New Roman"/>
        </w:rPr>
        <w:t>.</w:t>
      </w:r>
    </w:p>
    <w:p w:rsidR="001639DF" w:rsidRPr="00A006D4" w:rsidRDefault="001639DF" w:rsidP="001639DF">
      <w:pPr>
        <w:tabs>
          <w:tab w:val="left" w:pos="426"/>
        </w:tabs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A006D4">
        <w:rPr>
          <w:rFonts w:ascii="Times New Roman" w:eastAsia="Arial" w:hAnsi="Times New Roman" w:cs="Times New Roman"/>
          <w:b/>
        </w:rPr>
        <w:t>Введение</w:t>
      </w:r>
    </w:p>
    <w:p w:rsidR="001639DF" w:rsidRPr="00A006D4" w:rsidRDefault="001639DF" w:rsidP="001639DF">
      <w:pPr>
        <w:tabs>
          <w:tab w:val="left" w:pos="426"/>
        </w:tabs>
        <w:spacing w:line="276" w:lineRule="auto"/>
        <w:jc w:val="both"/>
        <w:rPr>
          <w:rFonts w:ascii="Times New Roman" w:eastAsia="Arial" w:hAnsi="Times New Roman" w:cs="Times New Roman"/>
        </w:rPr>
      </w:pPr>
      <w:r w:rsidRPr="00A006D4">
        <w:rPr>
          <w:rFonts w:ascii="Times New Roman" w:eastAsia="Arial" w:hAnsi="Times New Roman" w:cs="Times New Roman"/>
        </w:rPr>
        <w:t>Подвеска автомобиля играет роль соединительного звена между кузовом автомобиля и дорожным покрытием [1, С. 5-15]. В современных автомобилях каждую из функций подвески выполняет отдельный конструктивный элемент [2]. ... Схема разработанной мной</w:t>
      </w:r>
      <w:r w:rsidRPr="00A006D4">
        <w:rPr>
          <w:rFonts w:ascii="Times New Roman" w:eastAsia="Arial" w:hAnsi="Times New Roman" w:cs="Times New Roman"/>
          <w:vertAlign w:val="superscript"/>
        </w:rPr>
        <w:t>1</w:t>
      </w:r>
      <w:r w:rsidRPr="00A006D4">
        <w:rPr>
          <w:rFonts w:ascii="Times New Roman" w:hAnsi="Times New Roman" w:cs="Times New Roman"/>
          <w:color w:val="FFFFFF"/>
          <w:vertAlign w:val="superscript"/>
        </w:rPr>
        <w:footnoteReference w:id="2"/>
      </w:r>
      <w:r w:rsidRPr="00A006D4">
        <w:rPr>
          <w:rFonts w:ascii="Times New Roman" w:eastAsia="Arial" w:hAnsi="Times New Roman" w:cs="Times New Roman"/>
        </w:rPr>
        <w:t xml:space="preserve">подвески представлена на рисунке 1. </w:t>
      </w:r>
    </w:p>
    <w:tbl>
      <w:tblPr>
        <w:tblpPr w:leftFromText="180" w:rightFromText="180" w:vertAnchor="text" w:horzAnchor="page" w:tblpX="4486" w:tblpY="208"/>
        <w:tblW w:w="3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78"/>
      </w:tblGrid>
      <w:tr w:rsidR="001639DF" w:rsidRPr="00A006D4" w:rsidTr="00AE6334">
        <w:trPr>
          <w:trHeight w:val="238"/>
        </w:trPr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1639DF" w:rsidRPr="00A006D4" w:rsidRDefault="001639DF" w:rsidP="004031BD">
            <w:pPr>
              <w:tabs>
                <w:tab w:val="left" w:pos="426"/>
              </w:tabs>
              <w:spacing w:line="276" w:lineRule="auto"/>
              <w:ind w:right="-1209"/>
              <w:jc w:val="center"/>
              <w:rPr>
                <w:rFonts w:ascii="Times New Roman" w:eastAsia="Arial" w:hAnsi="Times New Roman" w:cs="Times New Roman"/>
              </w:rPr>
            </w:pPr>
          </w:p>
          <w:p w:rsidR="001639DF" w:rsidRPr="00A006D4" w:rsidRDefault="001639DF" w:rsidP="004031BD">
            <w:pPr>
              <w:tabs>
                <w:tab w:val="left" w:pos="426"/>
              </w:tabs>
              <w:spacing w:line="276" w:lineRule="auto"/>
              <w:ind w:right="-1208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:rsidR="001639DF" w:rsidRPr="00A006D4" w:rsidRDefault="001639DF" w:rsidP="001639DF">
      <w:pPr>
        <w:tabs>
          <w:tab w:val="left" w:pos="426"/>
        </w:tabs>
        <w:spacing w:line="276" w:lineRule="auto"/>
        <w:jc w:val="center"/>
        <w:rPr>
          <w:rFonts w:ascii="Times New Roman" w:eastAsia="Arial" w:hAnsi="Times New Roman" w:cs="Times New Roman"/>
        </w:rPr>
      </w:pPr>
    </w:p>
    <w:p w:rsidR="001639DF" w:rsidRPr="00A006D4" w:rsidRDefault="001639DF" w:rsidP="001639DF">
      <w:pPr>
        <w:tabs>
          <w:tab w:val="left" w:pos="426"/>
        </w:tabs>
        <w:spacing w:line="276" w:lineRule="auto"/>
        <w:jc w:val="center"/>
        <w:rPr>
          <w:rFonts w:ascii="Times New Roman" w:eastAsia="Arial" w:hAnsi="Times New Roman" w:cs="Times New Roman"/>
        </w:rPr>
      </w:pPr>
    </w:p>
    <w:p w:rsidR="001639DF" w:rsidRPr="00A006D4" w:rsidRDefault="001639DF" w:rsidP="001639DF">
      <w:pPr>
        <w:tabs>
          <w:tab w:val="left" w:pos="426"/>
        </w:tabs>
        <w:spacing w:line="276" w:lineRule="auto"/>
        <w:jc w:val="center"/>
        <w:rPr>
          <w:rFonts w:ascii="Times New Roman" w:eastAsia="Arial" w:hAnsi="Times New Roman" w:cs="Times New Roman"/>
        </w:rPr>
      </w:pPr>
    </w:p>
    <w:p w:rsidR="001639DF" w:rsidRPr="00A006D4" w:rsidRDefault="001639DF" w:rsidP="001639DF">
      <w:pPr>
        <w:tabs>
          <w:tab w:val="left" w:pos="426"/>
        </w:tabs>
        <w:spacing w:line="276" w:lineRule="auto"/>
        <w:jc w:val="center"/>
        <w:rPr>
          <w:rFonts w:ascii="Times New Roman" w:eastAsia="Arial" w:hAnsi="Times New Roman" w:cs="Times New Roman"/>
        </w:rPr>
      </w:pPr>
      <w:r w:rsidRPr="00A006D4">
        <w:rPr>
          <w:rFonts w:ascii="Times New Roman" w:eastAsia="Arial" w:hAnsi="Times New Roman" w:cs="Times New Roman"/>
        </w:rPr>
        <w:t>Рисунок 1. Схема подвески</w:t>
      </w:r>
    </w:p>
    <w:p w:rsidR="001639DF" w:rsidRPr="00A006D4" w:rsidRDefault="001639DF" w:rsidP="001639DF">
      <w:pPr>
        <w:tabs>
          <w:tab w:val="left" w:pos="426"/>
        </w:tabs>
        <w:spacing w:line="276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A006D4">
        <w:rPr>
          <w:rFonts w:ascii="Times New Roman" w:eastAsia="MS Mincho" w:hAnsi="Times New Roman" w:cs="Times New Roman"/>
          <w:b/>
          <w:lang w:eastAsia="ja-JP"/>
        </w:rPr>
        <w:t>Основное содержание</w:t>
      </w:r>
    </w:p>
    <w:p w:rsidR="001639DF" w:rsidRPr="00A006D4" w:rsidRDefault="001639DF" w:rsidP="001639DF">
      <w:pPr>
        <w:tabs>
          <w:tab w:val="left" w:pos="426"/>
        </w:tabs>
        <w:spacing w:line="276" w:lineRule="auto"/>
        <w:jc w:val="center"/>
        <w:rPr>
          <w:rFonts w:ascii="Times New Roman" w:eastAsia="Arial" w:hAnsi="Times New Roman" w:cs="Times New Roman"/>
        </w:rPr>
      </w:pPr>
      <w:r w:rsidRPr="00A006D4">
        <w:rPr>
          <w:rFonts w:ascii="Times New Roman" w:eastAsia="Arial" w:hAnsi="Times New Roman" w:cs="Times New Roman"/>
          <w:vanish/>
        </w:rPr>
        <w:t>Раздел</w:t>
      </w:r>
      <w:r w:rsidRPr="00A006D4">
        <w:rPr>
          <w:rFonts w:ascii="Times New Roman" w:eastAsia="Arial" w:hAnsi="Times New Roman" w:cs="Times New Roman"/>
        </w:rPr>
        <w:t xml:space="preserve"> 1. Задача </w:t>
      </w:r>
      <w:r w:rsidRPr="00A006D4">
        <w:rPr>
          <w:rFonts w:ascii="Times New Roman" w:eastAsia="MS Mincho" w:hAnsi="Times New Roman" w:cs="Times New Roman"/>
          <w:lang w:eastAsia="ja-JP"/>
        </w:rPr>
        <w:t>экспериментальной модели подвески автомобиля</w:t>
      </w:r>
    </w:p>
    <w:p w:rsidR="001639DF" w:rsidRPr="00A006D4" w:rsidRDefault="001639DF" w:rsidP="001639DF">
      <w:pPr>
        <w:tabs>
          <w:tab w:val="left" w:pos="426"/>
        </w:tabs>
        <w:spacing w:line="276" w:lineRule="auto"/>
        <w:jc w:val="both"/>
        <w:rPr>
          <w:rFonts w:ascii="Times New Roman" w:eastAsia="Arial" w:hAnsi="Times New Roman" w:cs="Times New Roman"/>
        </w:rPr>
      </w:pPr>
      <w:r w:rsidRPr="00A006D4">
        <w:rPr>
          <w:rFonts w:ascii="Times New Roman" w:eastAsia="Arial" w:hAnsi="Times New Roman" w:cs="Times New Roman"/>
        </w:rPr>
        <w:t>Автомобильная подвеска является сложной конструкцией, сочетающей механические, гидравлические и электрические элементы (таблица 1).</w:t>
      </w:r>
    </w:p>
    <w:p w:rsidR="001639DF" w:rsidRPr="00A006D4" w:rsidRDefault="001639DF" w:rsidP="001639DF">
      <w:pPr>
        <w:tabs>
          <w:tab w:val="left" w:pos="426"/>
        </w:tabs>
        <w:jc w:val="center"/>
        <w:rPr>
          <w:rFonts w:ascii="Times New Roman" w:hAnsi="Times New Roman" w:cs="Times New Roman"/>
          <w:iCs/>
        </w:rPr>
      </w:pPr>
      <w:r w:rsidRPr="00A006D4">
        <w:rPr>
          <w:rFonts w:ascii="Times New Roman" w:hAnsi="Times New Roman" w:cs="Times New Roman"/>
          <w:iCs/>
        </w:rPr>
        <w:t>Таблица 1. Характеристики конструктивных элементов подвески</w:t>
      </w:r>
    </w:p>
    <w:tbl>
      <w:tblPr>
        <w:tblpPr w:leftFromText="180" w:rightFromText="180" w:vertAnchor="text" w:horzAnchor="page" w:tblpXSpec="center" w:tblpY="50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3107"/>
        <w:gridCol w:w="2825"/>
      </w:tblGrid>
      <w:tr w:rsidR="001639DF" w:rsidRPr="00A006D4" w:rsidTr="004031BD">
        <w:trPr>
          <w:trHeight w:val="567"/>
        </w:trPr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1639DF" w:rsidRPr="00A006D4" w:rsidRDefault="001639DF" w:rsidP="004031BD">
            <w:pPr>
              <w:tabs>
                <w:tab w:val="left" w:pos="142"/>
                <w:tab w:val="left" w:pos="426"/>
              </w:tabs>
              <w:spacing w:line="276" w:lineRule="auto"/>
              <w:ind w:right="-108"/>
              <w:rPr>
                <w:rFonts w:ascii="Times New Roman" w:eastAsia="Arial" w:hAnsi="Times New Roman" w:cs="Times New Roman"/>
              </w:rPr>
            </w:pPr>
            <w:r w:rsidRPr="00A006D4">
              <w:rPr>
                <w:rFonts w:ascii="Times New Roman" w:eastAsia="Arial" w:hAnsi="Times New Roman" w:cs="Times New Roman"/>
              </w:rPr>
              <w:tab/>
            </w:r>
            <w:r w:rsidRPr="00A006D4">
              <w:rPr>
                <w:rFonts w:ascii="Times New Roman" w:eastAsia="Arial" w:hAnsi="Times New Roman" w:cs="Times New Roman"/>
              </w:rPr>
              <w:tab/>
            </w: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1639DF" w:rsidRPr="00A006D4" w:rsidRDefault="001639DF" w:rsidP="004031BD">
            <w:pPr>
              <w:tabs>
                <w:tab w:val="left" w:pos="426"/>
              </w:tabs>
              <w:spacing w:line="276" w:lineRule="auto"/>
              <w:ind w:right="-1209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1639DF" w:rsidRPr="00A006D4" w:rsidRDefault="001639DF" w:rsidP="004031BD">
            <w:pPr>
              <w:tabs>
                <w:tab w:val="left" w:pos="426"/>
              </w:tabs>
              <w:spacing w:line="276" w:lineRule="auto"/>
              <w:ind w:right="-1209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1639DF" w:rsidRPr="00A006D4" w:rsidTr="004031BD">
        <w:trPr>
          <w:trHeight w:val="566"/>
        </w:trPr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1639DF" w:rsidRPr="00A006D4" w:rsidRDefault="001639DF" w:rsidP="004031BD">
            <w:pPr>
              <w:tabs>
                <w:tab w:val="left" w:pos="142"/>
                <w:tab w:val="left" w:pos="426"/>
              </w:tabs>
              <w:spacing w:line="276" w:lineRule="auto"/>
              <w:ind w:right="-108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1639DF" w:rsidRPr="00A006D4" w:rsidRDefault="001639DF" w:rsidP="004031BD">
            <w:pPr>
              <w:tabs>
                <w:tab w:val="left" w:pos="426"/>
              </w:tabs>
              <w:spacing w:line="276" w:lineRule="auto"/>
              <w:ind w:right="-1209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1639DF" w:rsidRPr="00A006D4" w:rsidRDefault="001639DF" w:rsidP="004031BD">
            <w:pPr>
              <w:tabs>
                <w:tab w:val="left" w:pos="426"/>
              </w:tabs>
              <w:spacing w:line="276" w:lineRule="auto"/>
              <w:ind w:right="-1209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:rsidR="001639DF" w:rsidRPr="00A006D4" w:rsidRDefault="001639DF" w:rsidP="001639DF">
      <w:pPr>
        <w:tabs>
          <w:tab w:val="left" w:pos="426"/>
        </w:tabs>
        <w:spacing w:line="276" w:lineRule="auto"/>
        <w:rPr>
          <w:rFonts w:ascii="Times New Roman" w:eastAsia="Arial" w:hAnsi="Times New Roman" w:cs="Times New Roman"/>
        </w:rPr>
      </w:pPr>
    </w:p>
    <w:p w:rsidR="001639DF" w:rsidRPr="00A006D4" w:rsidRDefault="001639DF" w:rsidP="001639DF">
      <w:pPr>
        <w:tabs>
          <w:tab w:val="left" w:pos="426"/>
        </w:tabs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1639DF" w:rsidRPr="00A006D4" w:rsidRDefault="001639DF" w:rsidP="001639DF">
      <w:pPr>
        <w:tabs>
          <w:tab w:val="left" w:pos="426"/>
        </w:tabs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1639DF" w:rsidRPr="00A006D4" w:rsidRDefault="001639DF" w:rsidP="001639DF">
      <w:pPr>
        <w:tabs>
          <w:tab w:val="left" w:pos="426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A006D4">
        <w:rPr>
          <w:rFonts w:ascii="Times New Roman" w:eastAsia="Arial" w:hAnsi="Times New Roman" w:cs="Times New Roman"/>
          <w:color w:val="000000"/>
        </w:rPr>
        <w:t>Вычисления проводились по формуле:</w:t>
      </w:r>
    </w:p>
    <w:p w:rsidR="001639DF" w:rsidRPr="00A006D4" w:rsidRDefault="001639DF" w:rsidP="001639DF">
      <w:pPr>
        <w:tabs>
          <w:tab w:val="left" w:pos="426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</w:p>
    <w:p w:rsidR="001639DF" w:rsidRPr="00A006D4" w:rsidRDefault="001639DF" w:rsidP="001639DF">
      <w:pPr>
        <w:tabs>
          <w:tab w:val="left" w:pos="426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A006D4">
        <w:rPr>
          <w:rFonts w:ascii="Times New Roman" w:eastAsia="Arial" w:hAnsi="Times New Roman" w:cs="Times New Roman"/>
          <w:color w:val="000000"/>
        </w:rPr>
        <w:tab/>
        <w:t xml:space="preserve">   Т=2π√(l/</w:t>
      </w:r>
      <w:proofErr w:type="gramStart"/>
      <w:r w:rsidRPr="00A006D4">
        <w:rPr>
          <w:rFonts w:ascii="Times New Roman" w:eastAsia="Arial" w:hAnsi="Times New Roman" w:cs="Times New Roman"/>
          <w:color w:val="000000"/>
        </w:rPr>
        <w:t xml:space="preserve">g)   </w:t>
      </w:r>
      <w:proofErr w:type="gramEnd"/>
      <w:r w:rsidRPr="00A006D4">
        <w:rPr>
          <w:rFonts w:ascii="Times New Roman" w:eastAsia="Arial" w:hAnsi="Times New Roman" w:cs="Times New Roman"/>
          <w:color w:val="000000"/>
        </w:rPr>
        <w:tab/>
      </w:r>
      <w:r w:rsidRPr="00A006D4">
        <w:rPr>
          <w:rFonts w:ascii="Times New Roman" w:eastAsia="Arial" w:hAnsi="Times New Roman" w:cs="Times New Roman"/>
          <w:color w:val="000000"/>
        </w:rPr>
        <w:tab/>
      </w:r>
      <w:r w:rsidRPr="00A006D4">
        <w:rPr>
          <w:rFonts w:ascii="Times New Roman" w:eastAsia="Arial" w:hAnsi="Times New Roman" w:cs="Times New Roman"/>
          <w:color w:val="000000"/>
        </w:rPr>
        <w:tab/>
      </w:r>
      <w:r w:rsidRPr="00A006D4">
        <w:rPr>
          <w:rFonts w:ascii="Times New Roman" w:eastAsia="Arial" w:hAnsi="Times New Roman" w:cs="Times New Roman"/>
          <w:color w:val="000000"/>
        </w:rPr>
        <w:tab/>
      </w:r>
      <w:r w:rsidRPr="00A006D4">
        <w:rPr>
          <w:rFonts w:ascii="Times New Roman" w:eastAsia="Arial" w:hAnsi="Times New Roman" w:cs="Times New Roman"/>
          <w:color w:val="000000"/>
        </w:rPr>
        <w:tab/>
      </w:r>
      <w:r w:rsidRPr="00A006D4">
        <w:rPr>
          <w:rFonts w:ascii="Times New Roman" w:eastAsia="Arial" w:hAnsi="Times New Roman" w:cs="Times New Roman"/>
          <w:color w:val="000000"/>
        </w:rPr>
        <w:tab/>
        <w:t xml:space="preserve">         (1)</w:t>
      </w:r>
    </w:p>
    <w:p w:rsidR="001639DF" w:rsidRPr="00A006D4" w:rsidRDefault="001639DF" w:rsidP="001639DF">
      <w:pPr>
        <w:tabs>
          <w:tab w:val="left" w:pos="426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</w:p>
    <w:p w:rsidR="001639DF" w:rsidRPr="00AE6334" w:rsidRDefault="001639DF" w:rsidP="001639DF">
      <w:pPr>
        <w:tabs>
          <w:tab w:val="left" w:pos="426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AE6334">
        <w:rPr>
          <w:rFonts w:ascii="Times New Roman" w:eastAsia="Arial" w:hAnsi="Times New Roman" w:cs="Times New Roman"/>
          <w:color w:val="000000"/>
          <w:sz w:val="18"/>
          <w:szCs w:val="18"/>
        </w:rPr>
        <w:t>В формуле (1) l – длина маятника, ........</w:t>
      </w:r>
    </w:p>
    <w:p w:rsidR="001639DF" w:rsidRPr="00AE6334" w:rsidRDefault="001639DF" w:rsidP="001639DF">
      <w:pPr>
        <w:tabs>
          <w:tab w:val="left" w:pos="426"/>
        </w:tabs>
        <w:spacing w:line="276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AE6334">
        <w:rPr>
          <w:rFonts w:ascii="Times New Roman" w:eastAsia="Arial" w:hAnsi="Times New Roman" w:cs="Times New Roman"/>
          <w:sz w:val="18"/>
          <w:szCs w:val="18"/>
        </w:rPr>
        <w:t>Экспериментальная часть работы выполнялась на базе производственного объединения транспортных средств «Дорожник».</w:t>
      </w:r>
    </w:p>
    <w:p w:rsidR="001639DF" w:rsidRPr="00AE6334" w:rsidRDefault="001639DF" w:rsidP="001639DF">
      <w:pPr>
        <w:tabs>
          <w:tab w:val="left" w:pos="426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AE6334">
        <w:rPr>
          <w:rFonts w:ascii="Times New Roman" w:eastAsia="Calibri" w:hAnsi="Times New Roman" w:cs="Times New Roman"/>
          <w:b/>
          <w:bCs/>
          <w:sz w:val="18"/>
          <w:szCs w:val="18"/>
        </w:rPr>
        <w:t>Заключение</w:t>
      </w:r>
    </w:p>
    <w:p w:rsidR="006F3C1B" w:rsidRDefault="001639DF">
      <w:pPr>
        <w:rPr>
          <w:rFonts w:ascii="Times New Roman" w:eastAsia="MS Mincho" w:hAnsi="Times New Roman" w:cs="Times New Roman"/>
          <w:sz w:val="18"/>
          <w:szCs w:val="18"/>
          <w:lang w:eastAsia="ja-JP"/>
        </w:rPr>
        <w:sectPr w:rsidR="006F3C1B" w:rsidSect="00E24FF1">
          <w:pgSz w:w="11906" w:h="16838"/>
          <w:pgMar w:top="907" w:right="851" w:bottom="964" w:left="1418" w:header="709" w:footer="709" w:gutter="0"/>
          <w:cols w:space="708"/>
          <w:docGrid w:linePitch="360"/>
        </w:sectPr>
      </w:pPr>
      <w:r w:rsidRPr="00AE6334">
        <w:rPr>
          <w:rFonts w:ascii="Times New Roman" w:eastAsia="Calibri" w:hAnsi="Times New Roman" w:cs="Times New Roman"/>
          <w:bCs/>
          <w:sz w:val="18"/>
          <w:szCs w:val="18"/>
        </w:rPr>
        <w:t xml:space="preserve">В ходе экспериментальных испытаний новой подвески был сделан вывод об улучшении транспортных характеристик автомобиля спасателей. </w:t>
      </w:r>
      <w:r w:rsidRPr="00AE6334">
        <w:rPr>
          <w:rFonts w:ascii="Times New Roman" w:eastAsia="MS Mincho" w:hAnsi="Times New Roman" w:cs="Times New Roman"/>
          <w:sz w:val="18"/>
          <w:szCs w:val="18"/>
          <w:lang w:eastAsia="ja-JP"/>
        </w:rPr>
        <w:t>Цель проекта достигнута, работа выполнена полностью.</w:t>
      </w:r>
    </w:p>
    <w:p w:rsidR="00374EAA" w:rsidRPr="00374EAA" w:rsidRDefault="00374EAA" w:rsidP="00374EAA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374EAA">
        <w:rPr>
          <w:rFonts w:ascii="Times New Roman" w:hAnsi="Times New Roman" w:cs="Times New Roman"/>
          <w:color w:val="000000"/>
          <w:sz w:val="20"/>
          <w:szCs w:val="20"/>
          <w:lang w:bidi="ru-RU"/>
        </w:rPr>
        <w:lastRenderedPageBreak/>
        <w:t>ПРИЛОЖЕНИЕ № 4</w:t>
      </w:r>
      <w:r w:rsidRPr="00374EAA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к Положению о научно-практической</w:t>
      </w:r>
    </w:p>
    <w:p w:rsidR="00374EAA" w:rsidRPr="00374EAA" w:rsidRDefault="00374EAA" w:rsidP="00374EAA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374EAA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Конференции для школьников «Шаг в будущее</w:t>
      </w:r>
    </w:p>
    <w:p w:rsidR="00374EAA" w:rsidRPr="00374EAA" w:rsidRDefault="00374EAA" w:rsidP="00374EAA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374EAA">
        <w:rPr>
          <w:rFonts w:ascii="Times New Roman" w:hAnsi="Times New Roman" w:cs="Times New Roman"/>
          <w:color w:val="000000"/>
          <w:sz w:val="20"/>
          <w:szCs w:val="20"/>
          <w:lang w:bidi="ru-RU"/>
        </w:rPr>
        <w:t>Муниципального этапа Национального</w:t>
      </w:r>
    </w:p>
    <w:p w:rsidR="00374EAA" w:rsidRPr="00374EAA" w:rsidRDefault="00374EAA" w:rsidP="00374EAA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374EAA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Соревнования Молодых научно-технологических</w:t>
      </w:r>
    </w:p>
    <w:p w:rsidR="00374EAA" w:rsidRPr="00374EAA" w:rsidRDefault="00374EAA" w:rsidP="00374EAA">
      <w:pPr>
        <w:widowControl w:val="0"/>
        <w:spacing w:after="0" w:line="274" w:lineRule="exact"/>
        <w:ind w:right="3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374EAA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лидеров «Будущее России»</w:t>
      </w:r>
    </w:p>
    <w:p w:rsidR="00D8700A" w:rsidRDefault="00D8700A" w:rsidP="00D8700A">
      <w:pPr>
        <w:pStyle w:val="a3"/>
        <w:widowControl w:val="0"/>
        <w:tabs>
          <w:tab w:val="left" w:pos="9356"/>
        </w:tabs>
        <w:spacing w:line="360" w:lineRule="auto"/>
        <w:ind w:left="0" w:right="-2"/>
        <w:jc w:val="center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" w:hAnsi="Times New Roman" w:cs="Times New Roman"/>
          <w:b/>
          <w:color w:val="000000"/>
          <w:sz w:val="20"/>
          <w:szCs w:val="20"/>
        </w:rPr>
        <w:t>Научно-практическая конференция «Шаг в будущее», «___» __________2024 года,  ______________________ этап</w:t>
      </w:r>
      <w:r>
        <w:rPr>
          <w:rFonts w:ascii="Times New Roman" w:eastAsia="Times" w:hAnsi="Times New Roman" w:cs="Times New Roman"/>
          <w:b/>
          <w:color w:val="000000"/>
          <w:sz w:val="20"/>
          <w:szCs w:val="20"/>
        </w:rPr>
        <w:br/>
        <w:t>Секция ______________________________________</w:t>
      </w:r>
    </w:p>
    <w:p w:rsidR="00D8700A" w:rsidRDefault="00D8700A" w:rsidP="00D8700A">
      <w:pPr>
        <w:pStyle w:val="a3"/>
        <w:widowControl w:val="0"/>
        <w:tabs>
          <w:tab w:val="left" w:pos="9356"/>
        </w:tabs>
        <w:spacing w:line="360" w:lineRule="auto"/>
        <w:ind w:left="0" w:right="-2"/>
        <w:jc w:val="center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" w:hAnsi="Times New Roman" w:cs="Times New Roman"/>
          <w:b/>
          <w:color w:val="000000"/>
          <w:sz w:val="20"/>
          <w:szCs w:val="20"/>
        </w:rPr>
        <w:t>Оценка за научное и инженерное содержание работы</w:t>
      </w:r>
    </w:p>
    <w:tbl>
      <w:tblPr>
        <w:tblStyle w:val="a6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051"/>
        <w:gridCol w:w="933"/>
        <w:gridCol w:w="851"/>
        <w:gridCol w:w="850"/>
        <w:gridCol w:w="1134"/>
        <w:gridCol w:w="1134"/>
        <w:gridCol w:w="992"/>
        <w:gridCol w:w="1418"/>
        <w:gridCol w:w="1417"/>
        <w:gridCol w:w="732"/>
        <w:gridCol w:w="1051"/>
        <w:gridCol w:w="1052"/>
      </w:tblGrid>
      <w:tr w:rsidR="00D8700A" w:rsidTr="00D8700A">
        <w:trPr>
          <w:cantSplit/>
          <w:trHeight w:val="63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 w:colFirst="13" w:colLast="13"/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ФИ участника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0A" w:rsidRDefault="00D8700A">
            <w:pPr>
              <w:widowControl w:val="0"/>
              <w:ind w:right="198"/>
              <w:jc w:val="center"/>
              <w:rPr>
                <w:rFonts w:ascii="Times New Roman" w:eastAsia="Arial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Оценка собственных достижений автора (</w:t>
            </w:r>
            <w:proofErr w:type="spellStart"/>
            <w:r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 xml:space="preserve"> – 50)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Эрудированность автора в рассматриваемой области (</w:t>
            </w:r>
            <w:proofErr w:type="spellStart"/>
            <w:r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–30)</w:t>
            </w:r>
          </w:p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Композиция работы и ее особенности (</w:t>
            </w:r>
            <w:proofErr w:type="spellStart"/>
            <w:r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–20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Итого – 100 баллов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Место</w:t>
            </w:r>
          </w:p>
        </w:tc>
      </w:tr>
      <w:tr w:rsidR="00D8700A" w:rsidTr="00D8700A">
        <w:trPr>
          <w:cantSplit/>
          <w:trHeight w:val="264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0A" w:rsidRDefault="00D8700A">
            <w:pP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F1F1F"/>
                <w:sz w:val="18"/>
                <w:szCs w:val="20"/>
                <w:shd w:val="clear" w:color="auto" w:fill="FFFFFF"/>
              </w:rPr>
              <w:t xml:space="preserve">Использование знаний вне школьной (вузовской) программы </w:t>
            </w:r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 xml:space="preserve"> – 15)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eastAsia="Arial" w:hAnsi="Times New Roman" w:cs="Times New Roman"/>
                <w:color w:val="1F1F1F"/>
                <w:sz w:val="1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18"/>
                <w:szCs w:val="20"/>
                <w:shd w:val="clear" w:color="auto" w:fill="FFFFFF"/>
              </w:rPr>
              <w:t xml:space="preserve">Научное и практическое значение результатов работы </w:t>
            </w:r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 xml:space="preserve"> – 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1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18"/>
                <w:szCs w:val="20"/>
                <w:shd w:val="clear" w:color="auto" w:fill="FFFFFF"/>
              </w:rPr>
              <w:t xml:space="preserve">Новизна работы, оригинальность подхода </w:t>
            </w:r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 xml:space="preserve"> –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widowControl w:val="0"/>
              <w:ind w:left="113" w:right="198"/>
              <w:jc w:val="center"/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18"/>
                <w:szCs w:val="20"/>
                <w:shd w:val="clear" w:color="auto" w:fill="FFFFFF"/>
              </w:rPr>
              <w:t xml:space="preserve">Достоверность результатов работы </w:t>
            </w:r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 xml:space="preserve"> – 10)</w:t>
            </w:r>
          </w:p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F1F1F"/>
                <w:sz w:val="18"/>
                <w:szCs w:val="20"/>
                <w:shd w:val="clear" w:color="auto" w:fill="FFFFFF"/>
              </w:rPr>
              <w:t xml:space="preserve">Знакомство с современным состоянием проблемы, ее решение в разных парадигмах </w:t>
            </w:r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 xml:space="preserve"> – 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F1F1F"/>
                <w:sz w:val="18"/>
                <w:szCs w:val="20"/>
                <w:shd w:val="clear" w:color="auto" w:fill="FFFFFF"/>
              </w:rPr>
              <w:t xml:space="preserve">Полнота обзора литературы, ссылки на исследователей, занимающихся данной проблемой </w:t>
            </w:r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 xml:space="preserve"> –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F1F1F"/>
                <w:sz w:val="18"/>
                <w:szCs w:val="20"/>
                <w:shd w:val="clear" w:color="auto" w:fill="FFFFFF"/>
              </w:rPr>
              <w:t xml:space="preserve">Использование широко известных результатов в работе </w:t>
            </w:r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 xml:space="preserve"> –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F1F1F"/>
                <w:sz w:val="18"/>
                <w:szCs w:val="20"/>
                <w:shd w:val="clear" w:color="auto" w:fill="FFFFFF"/>
              </w:rPr>
              <w:t xml:space="preserve">Логика изложения, убедительность рассуждений. Соответствие проблемы и методов ее исследования. Соответствие результатов и выводов </w:t>
            </w:r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 xml:space="preserve"> – 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F1F1F"/>
                <w:sz w:val="18"/>
                <w:szCs w:val="20"/>
                <w:shd w:val="clear" w:color="auto" w:fill="FFFFFF"/>
              </w:rPr>
              <w:t xml:space="preserve">Структура работы (имеются: введение, цель, постановка задачи, основное содержание, выводы, список литературы) </w:t>
            </w:r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 xml:space="preserve"> – 5)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1F1F1F"/>
                <w:sz w:val="18"/>
                <w:szCs w:val="20"/>
                <w:shd w:val="clear" w:color="auto" w:fill="FFFFFF"/>
              </w:rPr>
              <w:t xml:space="preserve">Грамотность автора </w:t>
            </w:r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color w:val="1F1F1F"/>
                <w:sz w:val="18"/>
                <w:szCs w:val="20"/>
                <w:shd w:val="clear" w:color="auto" w:fill="FFFFFF"/>
              </w:rPr>
              <w:t xml:space="preserve"> – 5)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0A" w:rsidRDefault="00D8700A">
            <w:pP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0A" w:rsidRDefault="00D8700A">
            <w:pP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700A" w:rsidTr="00D8700A">
        <w:trPr>
          <w:cantSplit/>
          <w:trHeight w:val="3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eastAsia="Arial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widowControl w:val="0"/>
              <w:ind w:left="113" w:right="198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700A" w:rsidTr="00D8700A">
        <w:trPr>
          <w:cantSplit/>
          <w:trHeight w:val="3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eastAsia="Arial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widowControl w:val="0"/>
              <w:ind w:left="113" w:right="198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700A" w:rsidTr="00D8700A">
        <w:trPr>
          <w:cantSplit/>
          <w:trHeight w:val="3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eastAsia="Arial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widowControl w:val="0"/>
              <w:ind w:left="113" w:right="198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bookmarkEnd w:id="0"/>
      <w:tr w:rsidR="00D8700A" w:rsidTr="00D8700A">
        <w:trPr>
          <w:cantSplit/>
          <w:trHeight w:val="3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eastAsia="Arial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widowControl w:val="0"/>
              <w:ind w:left="113" w:right="198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700A" w:rsidTr="00D8700A">
        <w:trPr>
          <w:cantSplit/>
          <w:trHeight w:val="3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eastAsia="Arial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widowControl w:val="0"/>
              <w:ind w:left="113" w:right="198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A" w:rsidRDefault="00D8700A">
            <w:pPr>
              <w:pStyle w:val="a3"/>
              <w:widowControl w:val="0"/>
              <w:tabs>
                <w:tab w:val="left" w:pos="9356"/>
              </w:tabs>
              <w:ind w:left="0" w:right="-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8700A" w:rsidRDefault="00D8700A" w:rsidP="00D8700A">
      <w:pPr>
        <w:jc w:val="right"/>
        <w:rPr>
          <w:rFonts w:ascii="Times New Roman" w:eastAsia="Arial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Председатель жюри    ___________________________ / ФИО _______________________/</w:t>
      </w:r>
    </w:p>
    <w:p w:rsidR="00D8700A" w:rsidRDefault="00D8700A" w:rsidP="00D8700A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Члены жюри                 ___________________________ / ФИО _______________________/</w:t>
      </w:r>
    </w:p>
    <w:p w:rsidR="00374EAA" w:rsidRDefault="00D8700A" w:rsidP="007C3258">
      <w:pPr>
        <w:jc w:val="right"/>
        <w:rPr>
          <w:color w:val="000000"/>
          <w:lang w:bidi="ru-RU"/>
        </w:rPr>
      </w:pPr>
      <w:r>
        <w:rPr>
          <w:rFonts w:ascii="Times New Roman" w:hAnsi="Times New Roman" w:cs="Times New Roman"/>
          <w:sz w:val="20"/>
        </w:rPr>
        <w:t xml:space="preserve">                                      ___________________________ / ФИО _______________________/</w:t>
      </w:r>
    </w:p>
    <w:sectPr w:rsidR="00374EAA" w:rsidSect="00BB4DD6">
      <w:pgSz w:w="16838" w:h="11906" w:orient="landscape"/>
      <w:pgMar w:top="993" w:right="907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1E" w:rsidRDefault="00B8051E" w:rsidP="001639DF">
      <w:pPr>
        <w:spacing w:after="0" w:line="240" w:lineRule="auto"/>
      </w:pPr>
      <w:r>
        <w:separator/>
      </w:r>
    </w:p>
  </w:endnote>
  <w:endnote w:type="continuationSeparator" w:id="0">
    <w:p w:rsidR="00B8051E" w:rsidRDefault="00B8051E" w:rsidP="0016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1E" w:rsidRDefault="00B8051E" w:rsidP="001639DF">
      <w:pPr>
        <w:spacing w:after="0" w:line="240" w:lineRule="auto"/>
      </w:pPr>
      <w:r>
        <w:separator/>
      </w:r>
    </w:p>
  </w:footnote>
  <w:footnote w:type="continuationSeparator" w:id="0">
    <w:p w:rsidR="00B8051E" w:rsidRDefault="00B8051E" w:rsidP="001639DF">
      <w:pPr>
        <w:spacing w:after="0" w:line="240" w:lineRule="auto"/>
      </w:pPr>
      <w:r>
        <w:continuationSeparator/>
      </w:r>
    </w:p>
  </w:footnote>
  <w:footnote w:id="1">
    <w:p w:rsidR="001639DF" w:rsidRPr="001A3755" w:rsidRDefault="001639DF" w:rsidP="001639DF">
      <w:pPr>
        <w:tabs>
          <w:tab w:val="left" w:pos="993"/>
        </w:tabs>
        <w:spacing w:after="120"/>
        <w:ind w:left="142" w:hanging="142"/>
        <w:jc w:val="both"/>
        <w:rPr>
          <w:b/>
          <w:bCs/>
        </w:rPr>
      </w:pPr>
      <w:r w:rsidRPr="000C7F6C">
        <w:rPr>
          <w:rStyle w:val="a9"/>
        </w:rPr>
        <w:footnoteRef/>
      </w:r>
      <w:r w:rsidRPr="00BF5A2C">
        <w:t xml:space="preserve"> </w:t>
      </w:r>
      <w:r w:rsidRPr="001A3755">
        <w:t>Для полноценного изложения предпринимательской составляющей работы максимально возможный размер статьи увеличен с 22 до 25 страниц. При этом раздел «Использование результатов» должен включать не менее трёх страниц (без учёта приложений). В случае использования для этого раздела меньшего числа страниц, общий объём статьи не должен превышать 22 страниц.</w:t>
      </w:r>
    </w:p>
  </w:footnote>
  <w:footnote w:id="2">
    <w:p w:rsidR="001639DF" w:rsidRDefault="001639DF" w:rsidP="001639DF">
      <w:pPr>
        <w:pStyle w:val="a7"/>
      </w:pPr>
      <w:r w:rsidRPr="00B775D1">
        <w:rPr>
          <w:vertAlign w:val="superscript"/>
        </w:rPr>
        <w:t>1</w:t>
      </w:r>
      <w:r w:rsidRPr="000C7F6C">
        <w:rPr>
          <w:rStyle w:val="a9"/>
          <w:color w:val="FFFFFF"/>
        </w:rPr>
        <w:footnoteRef/>
      </w:r>
      <w:r w:rsidRPr="00B775D1">
        <w:t>В данную разработку весомый вклад внесен также научным консультантом Масловым Д.А.</w:t>
      </w:r>
    </w:p>
    <w:p w:rsidR="001639DF" w:rsidRDefault="001639DF" w:rsidP="001639DF">
      <w:pPr>
        <w:pStyle w:val="a7"/>
      </w:pPr>
    </w:p>
    <w:p w:rsidR="001639DF" w:rsidRPr="00C21093" w:rsidRDefault="001639DF" w:rsidP="001639DF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7A1"/>
    <w:multiLevelType w:val="multilevel"/>
    <w:tmpl w:val="C04C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17A63"/>
    <w:multiLevelType w:val="hybridMultilevel"/>
    <w:tmpl w:val="07C6B08C"/>
    <w:lvl w:ilvl="0" w:tplc="4572BB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2430"/>
    <w:multiLevelType w:val="multilevel"/>
    <w:tmpl w:val="E5C68C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57922"/>
    <w:multiLevelType w:val="hybridMultilevel"/>
    <w:tmpl w:val="466A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37649"/>
    <w:multiLevelType w:val="multilevel"/>
    <w:tmpl w:val="4D0E6F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BDC2FB6"/>
    <w:multiLevelType w:val="multilevel"/>
    <w:tmpl w:val="72BE5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D07680E"/>
    <w:multiLevelType w:val="hybridMultilevel"/>
    <w:tmpl w:val="3D36A572"/>
    <w:lvl w:ilvl="0" w:tplc="EC5C2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73623D"/>
    <w:multiLevelType w:val="hybridMultilevel"/>
    <w:tmpl w:val="39A0118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66896DE0"/>
    <w:multiLevelType w:val="hybridMultilevel"/>
    <w:tmpl w:val="16784F8E"/>
    <w:lvl w:ilvl="0" w:tplc="57B8BA50">
      <w:start w:val="1"/>
      <w:numFmt w:val="decimal"/>
      <w:lvlText w:val="%1."/>
      <w:lvlJc w:val="left"/>
      <w:pPr>
        <w:ind w:left="720" w:hanging="360"/>
      </w:pPr>
    </w:lvl>
    <w:lvl w:ilvl="1" w:tplc="22F0A410">
      <w:start w:val="1"/>
      <w:numFmt w:val="lowerLetter"/>
      <w:lvlText w:val="%2."/>
      <w:lvlJc w:val="left"/>
      <w:pPr>
        <w:ind w:left="1440" w:hanging="360"/>
      </w:pPr>
    </w:lvl>
    <w:lvl w:ilvl="2" w:tplc="8D685E8E">
      <w:start w:val="1"/>
      <w:numFmt w:val="lowerRoman"/>
      <w:lvlText w:val="%3."/>
      <w:lvlJc w:val="right"/>
      <w:pPr>
        <w:ind w:left="2160" w:hanging="180"/>
      </w:pPr>
    </w:lvl>
    <w:lvl w:ilvl="3" w:tplc="DC0A1E14">
      <w:start w:val="1"/>
      <w:numFmt w:val="decimal"/>
      <w:lvlText w:val="%4."/>
      <w:lvlJc w:val="left"/>
      <w:pPr>
        <w:ind w:left="2880" w:hanging="360"/>
      </w:pPr>
    </w:lvl>
    <w:lvl w:ilvl="4" w:tplc="6EB6AF58">
      <w:start w:val="1"/>
      <w:numFmt w:val="lowerLetter"/>
      <w:lvlText w:val="%5."/>
      <w:lvlJc w:val="left"/>
      <w:pPr>
        <w:ind w:left="3600" w:hanging="360"/>
      </w:pPr>
    </w:lvl>
    <w:lvl w:ilvl="5" w:tplc="37F418E2">
      <w:start w:val="1"/>
      <w:numFmt w:val="lowerRoman"/>
      <w:lvlText w:val="%6."/>
      <w:lvlJc w:val="right"/>
      <w:pPr>
        <w:ind w:left="4320" w:hanging="180"/>
      </w:pPr>
    </w:lvl>
    <w:lvl w:ilvl="6" w:tplc="E84C3668">
      <w:start w:val="1"/>
      <w:numFmt w:val="decimal"/>
      <w:lvlText w:val="%7."/>
      <w:lvlJc w:val="left"/>
      <w:pPr>
        <w:ind w:left="5040" w:hanging="360"/>
      </w:pPr>
    </w:lvl>
    <w:lvl w:ilvl="7" w:tplc="B8C602CC">
      <w:start w:val="1"/>
      <w:numFmt w:val="lowerLetter"/>
      <w:lvlText w:val="%8."/>
      <w:lvlJc w:val="left"/>
      <w:pPr>
        <w:ind w:left="5760" w:hanging="360"/>
      </w:pPr>
    </w:lvl>
    <w:lvl w:ilvl="8" w:tplc="9EFE06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F6557"/>
    <w:multiLevelType w:val="hybridMultilevel"/>
    <w:tmpl w:val="6FA2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7678E"/>
    <w:multiLevelType w:val="hybridMultilevel"/>
    <w:tmpl w:val="753E5C9E"/>
    <w:lvl w:ilvl="0" w:tplc="712AE6C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A2987"/>
    <w:multiLevelType w:val="multilevel"/>
    <w:tmpl w:val="B46652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F2"/>
    <w:rsid w:val="00087B11"/>
    <w:rsid w:val="000B0D15"/>
    <w:rsid w:val="00101005"/>
    <w:rsid w:val="001639DF"/>
    <w:rsid w:val="001D14D9"/>
    <w:rsid w:val="001D64BC"/>
    <w:rsid w:val="00237246"/>
    <w:rsid w:val="00253E99"/>
    <w:rsid w:val="002D0C98"/>
    <w:rsid w:val="003214DE"/>
    <w:rsid w:val="003731D6"/>
    <w:rsid w:val="00374EAA"/>
    <w:rsid w:val="003D16E6"/>
    <w:rsid w:val="00414A2F"/>
    <w:rsid w:val="00452E6D"/>
    <w:rsid w:val="004E0FCD"/>
    <w:rsid w:val="004F6A08"/>
    <w:rsid w:val="005060E1"/>
    <w:rsid w:val="005B5175"/>
    <w:rsid w:val="005D15BA"/>
    <w:rsid w:val="005D2CF0"/>
    <w:rsid w:val="005D6B38"/>
    <w:rsid w:val="00614E91"/>
    <w:rsid w:val="00667ECD"/>
    <w:rsid w:val="0067362B"/>
    <w:rsid w:val="00692018"/>
    <w:rsid w:val="006C040A"/>
    <w:rsid w:val="006D19A1"/>
    <w:rsid w:val="006F3C1B"/>
    <w:rsid w:val="00713434"/>
    <w:rsid w:val="007A0899"/>
    <w:rsid w:val="007A79CF"/>
    <w:rsid w:val="007C3258"/>
    <w:rsid w:val="007E0EB2"/>
    <w:rsid w:val="00885EF2"/>
    <w:rsid w:val="008E73AD"/>
    <w:rsid w:val="009262E3"/>
    <w:rsid w:val="00955C55"/>
    <w:rsid w:val="00971A3E"/>
    <w:rsid w:val="009955FE"/>
    <w:rsid w:val="00995EA3"/>
    <w:rsid w:val="009A6FDB"/>
    <w:rsid w:val="00A006D4"/>
    <w:rsid w:val="00A030AF"/>
    <w:rsid w:val="00A07284"/>
    <w:rsid w:val="00A61359"/>
    <w:rsid w:val="00A64DD7"/>
    <w:rsid w:val="00A95F76"/>
    <w:rsid w:val="00AC6B4F"/>
    <w:rsid w:val="00AE6334"/>
    <w:rsid w:val="00B548DF"/>
    <w:rsid w:val="00B8051E"/>
    <w:rsid w:val="00B94AFD"/>
    <w:rsid w:val="00B97B7D"/>
    <w:rsid w:val="00BA6E69"/>
    <w:rsid w:val="00BA7C05"/>
    <w:rsid w:val="00BB4DD6"/>
    <w:rsid w:val="00BF2840"/>
    <w:rsid w:val="00C6351F"/>
    <w:rsid w:val="00C81B26"/>
    <w:rsid w:val="00CF2057"/>
    <w:rsid w:val="00D529D5"/>
    <w:rsid w:val="00D5356E"/>
    <w:rsid w:val="00D8700A"/>
    <w:rsid w:val="00D95644"/>
    <w:rsid w:val="00DE6F01"/>
    <w:rsid w:val="00E06ED1"/>
    <w:rsid w:val="00E24FF1"/>
    <w:rsid w:val="00E32AC8"/>
    <w:rsid w:val="00E513FB"/>
    <w:rsid w:val="00ED7058"/>
    <w:rsid w:val="00EE6991"/>
    <w:rsid w:val="00F10981"/>
    <w:rsid w:val="00F57ED8"/>
    <w:rsid w:val="00FA7E69"/>
    <w:rsid w:val="00F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F394"/>
  <w15:chartTrackingRefBased/>
  <w15:docId w15:val="{E5E9EAF6-CD27-493D-87BE-A268E53A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4D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5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9D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6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163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639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639DF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37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1B26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D8700A"/>
  </w:style>
  <w:style w:type="character" w:customStyle="1" w:styleId="20">
    <w:name w:val="Заголовок 2 Знак"/>
    <w:basedOn w:val="a0"/>
    <w:link w:val="2"/>
    <w:uiPriority w:val="9"/>
    <w:rsid w:val="00BB4DD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ac">
    <w:basedOn w:val="a"/>
    <w:next w:val="ad"/>
    <w:link w:val="ae"/>
    <w:qFormat/>
    <w:rsid w:val="00BB4DD6"/>
    <w:pPr>
      <w:spacing w:after="0" w:line="240" w:lineRule="auto"/>
      <w:jc w:val="center"/>
    </w:pPr>
    <w:rPr>
      <w:b/>
      <w:sz w:val="40"/>
    </w:rPr>
  </w:style>
  <w:style w:type="character" w:customStyle="1" w:styleId="ae">
    <w:name w:val="Название Знак"/>
    <w:link w:val="ac"/>
    <w:rsid w:val="00BB4DD6"/>
    <w:rPr>
      <w:b/>
      <w:sz w:val="40"/>
    </w:rPr>
  </w:style>
  <w:style w:type="paragraph" w:styleId="ad">
    <w:name w:val="Title"/>
    <w:basedOn w:val="a"/>
    <w:next w:val="a"/>
    <w:link w:val="af"/>
    <w:uiPriority w:val="10"/>
    <w:qFormat/>
    <w:rsid w:val="00BB4D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d"/>
    <w:uiPriority w:val="10"/>
    <w:rsid w:val="00BB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ozab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4817</Words>
  <Characters>27458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2024-11-19T06:40:00Z</cp:lastPrinted>
  <dcterms:created xsi:type="dcterms:W3CDTF">2024-11-19T06:42:00Z</dcterms:created>
  <dcterms:modified xsi:type="dcterms:W3CDTF">2024-11-21T08:09:00Z</dcterms:modified>
</cp:coreProperties>
</file>